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2EC" w:rsidRDefault="007432EC" w:rsidP="007432EC">
      <w:pPr>
        <w:tabs>
          <w:tab w:val="left" w:pos="709"/>
          <w:tab w:val="left" w:pos="851"/>
          <w:tab w:val="left" w:pos="1134"/>
          <w:tab w:val="left" w:pos="1418"/>
        </w:tabs>
        <w:jc w:val="center"/>
        <w:rPr>
          <w:b/>
          <w:sz w:val="22"/>
        </w:rPr>
      </w:pPr>
      <w:r>
        <w:rPr>
          <w:b/>
          <w:sz w:val="22"/>
        </w:rPr>
        <w:t>PREGÃO PRESENCIAL Nº 002/2019</w:t>
      </w:r>
    </w:p>
    <w:p w:rsidR="007432EC" w:rsidRDefault="007432EC" w:rsidP="007432EC">
      <w:pPr>
        <w:tabs>
          <w:tab w:val="left" w:pos="709"/>
          <w:tab w:val="left" w:pos="851"/>
          <w:tab w:val="left" w:pos="1134"/>
          <w:tab w:val="left" w:pos="1418"/>
        </w:tabs>
        <w:jc w:val="center"/>
        <w:rPr>
          <w:b/>
          <w:sz w:val="22"/>
        </w:rPr>
      </w:pPr>
    </w:p>
    <w:p w:rsidR="007432EC" w:rsidRPr="007432EC" w:rsidRDefault="007432EC" w:rsidP="007432EC">
      <w:pPr>
        <w:jc w:val="center"/>
        <w:rPr>
          <w:i/>
          <w:sz w:val="32"/>
          <w:szCs w:val="32"/>
        </w:rPr>
      </w:pPr>
      <w:r>
        <w:rPr>
          <w:b/>
          <w:i/>
          <w:sz w:val="32"/>
          <w:szCs w:val="32"/>
        </w:rPr>
        <w:t xml:space="preserve">Contratação de empresa especializada para serviços de reparos e pintura da E. M. Júlio José da Mota, localizada </w:t>
      </w:r>
      <w:r w:rsidRPr="007432EC">
        <w:rPr>
          <w:b/>
          <w:i/>
          <w:sz w:val="32"/>
          <w:szCs w:val="32"/>
        </w:rPr>
        <w:t xml:space="preserve">no </w:t>
      </w:r>
      <w:proofErr w:type="gramStart"/>
      <w:r w:rsidRPr="007432EC">
        <w:rPr>
          <w:b/>
          <w:i/>
          <w:sz w:val="32"/>
          <w:szCs w:val="32"/>
        </w:rPr>
        <w:t>Bairro Boa</w:t>
      </w:r>
      <w:proofErr w:type="gramEnd"/>
      <w:r w:rsidRPr="007432EC">
        <w:rPr>
          <w:b/>
          <w:i/>
          <w:sz w:val="32"/>
          <w:szCs w:val="32"/>
        </w:rPr>
        <w:t xml:space="preserve"> Vista, município de Estiva/MG.</w:t>
      </w:r>
    </w:p>
    <w:p w:rsidR="007432EC" w:rsidRPr="007432EC" w:rsidRDefault="007432EC" w:rsidP="007432EC">
      <w:pPr>
        <w:jc w:val="center"/>
        <w:rPr>
          <w:i/>
          <w:sz w:val="32"/>
          <w:szCs w:val="32"/>
        </w:rPr>
      </w:pPr>
    </w:p>
    <w:p w:rsidR="007432EC" w:rsidRDefault="007432EC" w:rsidP="007432EC">
      <w:pPr>
        <w:pStyle w:val="Ttulo4"/>
        <w:ind w:firstLine="0"/>
        <w:jc w:val="center"/>
        <w:rPr>
          <w:bCs w:val="0"/>
        </w:rPr>
      </w:pPr>
      <w:r>
        <w:rPr>
          <w:bCs w:val="0"/>
          <w:color w:val="auto"/>
        </w:rPr>
        <w:t>MENOR PREÇO GLOBAL</w:t>
      </w:r>
    </w:p>
    <w:p w:rsidR="007432EC" w:rsidRDefault="007432EC" w:rsidP="007432EC">
      <w:pPr>
        <w:pStyle w:val="Ttulo2"/>
        <w:jc w:val="center"/>
        <w:rPr>
          <w:color w:val="auto"/>
          <w:sz w:val="22"/>
        </w:rPr>
      </w:pPr>
    </w:p>
    <w:p w:rsidR="007432EC" w:rsidRDefault="007432EC" w:rsidP="007432EC">
      <w:pPr>
        <w:pBdr>
          <w:top w:val="single" w:sz="4" w:space="12" w:color="auto"/>
          <w:left w:val="single" w:sz="4" w:space="0" w:color="auto"/>
          <w:bottom w:val="single" w:sz="4" w:space="31" w:color="auto"/>
          <w:right w:val="single" w:sz="4" w:space="0" w:color="auto"/>
        </w:pBdr>
        <w:jc w:val="center"/>
        <w:rPr>
          <w:b/>
          <w:bCs/>
        </w:rPr>
      </w:pPr>
      <w:r>
        <w:rPr>
          <w:b/>
          <w:bCs/>
        </w:rPr>
        <w:t>RECIBO</w:t>
      </w:r>
    </w:p>
    <w:p w:rsidR="007432EC" w:rsidRDefault="007432EC" w:rsidP="007432EC">
      <w:pPr>
        <w:pBdr>
          <w:top w:val="single" w:sz="4" w:space="12" w:color="auto"/>
          <w:left w:val="single" w:sz="4" w:space="0" w:color="auto"/>
          <w:bottom w:val="single" w:sz="4" w:space="31" w:color="auto"/>
          <w:right w:val="single" w:sz="4" w:space="0" w:color="auto"/>
        </w:pBdr>
      </w:pP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432EC" w:rsidRDefault="007432EC" w:rsidP="007432E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7432EC" w:rsidRDefault="007432EC" w:rsidP="007432EC">
      <w:pPr>
        <w:pBdr>
          <w:top w:val="single" w:sz="4" w:space="12" w:color="auto"/>
          <w:left w:val="single" w:sz="4" w:space="0" w:color="auto"/>
          <w:bottom w:val="single" w:sz="4" w:space="31" w:color="auto"/>
          <w:right w:val="single" w:sz="4" w:space="0" w:color="auto"/>
        </w:pBdr>
      </w:pPr>
    </w:p>
    <w:p w:rsidR="007432EC" w:rsidRDefault="007432EC" w:rsidP="007432EC">
      <w:pPr>
        <w:pBdr>
          <w:top w:val="single" w:sz="4" w:space="12" w:color="auto"/>
          <w:left w:val="single" w:sz="4" w:space="0" w:color="auto"/>
          <w:bottom w:val="single" w:sz="4" w:space="31" w:color="auto"/>
          <w:right w:val="single" w:sz="4" w:space="0" w:color="auto"/>
        </w:pBdr>
      </w:pPr>
    </w:p>
    <w:p w:rsidR="007432EC" w:rsidRDefault="007432EC" w:rsidP="007432EC">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7432EC" w:rsidRDefault="007432EC" w:rsidP="007432EC">
      <w:pPr>
        <w:pBdr>
          <w:top w:val="single" w:sz="4" w:space="12" w:color="auto"/>
          <w:left w:val="single" w:sz="4" w:space="0" w:color="auto"/>
          <w:bottom w:val="single" w:sz="4" w:space="31" w:color="auto"/>
          <w:right w:val="single" w:sz="4" w:space="0" w:color="auto"/>
        </w:pBdr>
        <w:jc w:val="center"/>
      </w:pPr>
      <w:r>
        <w:t>(assinatura)</w:t>
      </w:r>
    </w:p>
    <w:p w:rsidR="007432EC" w:rsidRDefault="007432EC" w:rsidP="007432EC">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7432EC" w:rsidRDefault="007432EC" w:rsidP="007432EC">
      <w:pPr>
        <w:pBdr>
          <w:top w:val="single" w:sz="4" w:space="12" w:color="auto"/>
          <w:left w:val="single" w:sz="4" w:space="0" w:color="auto"/>
          <w:bottom w:val="single" w:sz="4" w:space="31" w:color="auto"/>
          <w:right w:val="single" w:sz="4" w:space="0" w:color="auto"/>
        </w:pBdr>
        <w:jc w:val="center"/>
      </w:pPr>
      <w:r>
        <w:t>(tradução da assinatura em letra de forma)</w:t>
      </w:r>
    </w:p>
    <w:p w:rsidR="007432EC" w:rsidRDefault="007432EC" w:rsidP="007432EC">
      <w:pPr>
        <w:jc w:val="center"/>
      </w:pPr>
    </w:p>
    <w:p w:rsidR="007432EC" w:rsidRDefault="007432EC" w:rsidP="007432E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7432EC" w:rsidTr="007432EC">
        <w:tc>
          <w:tcPr>
            <w:tcW w:w="9778" w:type="dxa"/>
            <w:tcBorders>
              <w:top w:val="single" w:sz="4" w:space="0" w:color="auto"/>
              <w:left w:val="single" w:sz="4" w:space="0" w:color="auto"/>
              <w:bottom w:val="single" w:sz="4" w:space="0" w:color="auto"/>
              <w:right w:val="single" w:sz="4" w:space="0" w:color="auto"/>
            </w:tcBorders>
            <w:hideMark/>
          </w:tcPr>
          <w:p w:rsidR="007432EC" w:rsidRDefault="007432EC">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7432EC" w:rsidRDefault="007432EC" w:rsidP="007432EC">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7432EC" w:rsidRDefault="007432EC" w:rsidP="007432EC">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432EC" w:rsidRDefault="007432EC" w:rsidP="007432EC">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7432EC" w:rsidRDefault="007432EC" w:rsidP="007432EC">
      <w:pPr>
        <w:pStyle w:val="WW-NormalWeb"/>
        <w:spacing w:before="0" w:after="0"/>
        <w:jc w:val="both"/>
        <w:rPr>
          <w:i/>
          <w:sz w:val="26"/>
          <w:szCs w:val="26"/>
          <w:highlight w:val="yellow"/>
          <w:u w:val="single"/>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p>
    <w:p w:rsidR="007432EC" w:rsidRDefault="007432EC" w:rsidP="007432EC">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1"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7432EC" w:rsidRDefault="007432EC" w:rsidP="007432EC">
      <w:pPr>
        <w:pStyle w:val="Ttulo"/>
        <w:pBdr>
          <w:top w:val="double" w:sz="6" w:space="0" w:color="auto"/>
        </w:pBdr>
        <w:ind w:left="-540" w:right="-882"/>
      </w:pPr>
      <w:r>
        <w:t>PREFEITURA MUNICIPAL DE ESTIVA-MG</w:t>
      </w:r>
    </w:p>
    <w:p w:rsidR="007432EC" w:rsidRDefault="007432EC" w:rsidP="007432EC">
      <w:pPr>
        <w:pStyle w:val="Ttulo"/>
        <w:pBdr>
          <w:top w:val="double" w:sz="6" w:space="0" w:color="auto"/>
        </w:pBdr>
        <w:ind w:left="-540" w:right="-882"/>
        <w:rPr>
          <w:b w:val="0"/>
          <w:bCs/>
          <w:sz w:val="18"/>
        </w:rPr>
      </w:pPr>
      <w:r>
        <w:rPr>
          <w:b w:val="0"/>
          <w:bCs/>
          <w:sz w:val="18"/>
        </w:rPr>
        <w:t>Av. Prefeito Gabriel Rosa, 177, Centro, CEP 37542-000</w:t>
      </w:r>
    </w:p>
    <w:p w:rsidR="007432EC" w:rsidRDefault="007432EC" w:rsidP="007432EC">
      <w:pPr>
        <w:pStyle w:val="Ttulo"/>
        <w:pBdr>
          <w:top w:val="double" w:sz="6" w:space="0" w:color="auto"/>
        </w:pBdr>
        <w:ind w:left="-540" w:right="-882"/>
      </w:pPr>
      <w:r>
        <w:t>DEPARTAMENTO DE LICITAÇÕES</w:t>
      </w:r>
    </w:p>
    <w:p w:rsidR="007432EC" w:rsidRDefault="007432EC" w:rsidP="007432EC">
      <w:pPr>
        <w:pStyle w:val="Ttulo"/>
        <w:pBdr>
          <w:top w:val="double" w:sz="6" w:space="0" w:color="auto"/>
        </w:pBdr>
        <w:ind w:left="-540" w:right="-882"/>
      </w:pPr>
      <w:r>
        <w:tab/>
        <w:t>Fone: (35) 3462-1222</w:t>
      </w:r>
    </w:p>
    <w:p w:rsidR="007432EC" w:rsidRDefault="007432EC" w:rsidP="007432EC">
      <w:pPr>
        <w:pStyle w:val="Ttulo"/>
        <w:pBdr>
          <w:top w:val="double" w:sz="6" w:space="0" w:color="auto"/>
        </w:pBdr>
        <w:ind w:left="900" w:right="-882"/>
        <w:rPr>
          <w:sz w:val="22"/>
        </w:rPr>
      </w:pPr>
      <w:r>
        <w:t xml:space="preserve">         </w:t>
      </w:r>
    </w:p>
    <w:p w:rsidR="007432EC" w:rsidRDefault="007432EC" w:rsidP="007432EC">
      <w:pPr>
        <w:spacing w:line="200" w:lineRule="atLeast"/>
        <w:jc w:val="center"/>
        <w:rPr>
          <w:b/>
          <w:bCs/>
          <w:sz w:val="22"/>
          <w:szCs w:val="22"/>
        </w:rPr>
      </w:pPr>
      <w:r>
        <w:rPr>
          <w:b/>
          <w:bCs/>
          <w:sz w:val="22"/>
          <w:szCs w:val="22"/>
        </w:rPr>
        <w:t>PRC 002/2019</w:t>
      </w:r>
    </w:p>
    <w:p w:rsidR="007432EC" w:rsidRDefault="007432EC" w:rsidP="007432EC">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7432EC" w:rsidRDefault="007432EC" w:rsidP="007432E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002/2019</w:t>
      </w:r>
    </w:p>
    <w:p w:rsidR="007432EC" w:rsidRDefault="007432EC" w:rsidP="007432EC">
      <w:pPr>
        <w:pStyle w:val="Ttulo4"/>
        <w:ind w:firstLine="0"/>
        <w:jc w:val="center"/>
        <w:rPr>
          <w:bCs w:val="0"/>
          <w:color w:val="auto"/>
        </w:rPr>
      </w:pPr>
      <w:r>
        <w:rPr>
          <w:bCs w:val="0"/>
          <w:color w:val="auto"/>
        </w:rPr>
        <w:t>Tipo: MENOR PREÇO GLOBAL</w:t>
      </w:r>
    </w:p>
    <w:p w:rsidR="007432EC" w:rsidRDefault="007432EC" w:rsidP="007432EC">
      <w:pPr>
        <w:ind w:firstLine="708"/>
        <w:jc w:val="both"/>
        <w:rPr>
          <w:sz w:val="22"/>
          <w:szCs w:val="22"/>
        </w:rPr>
      </w:pPr>
    </w:p>
    <w:p w:rsidR="007432EC" w:rsidRDefault="007432EC" w:rsidP="007432EC">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 xml:space="preserve">DIA </w:t>
      </w:r>
      <w:r w:rsidR="005C261F">
        <w:rPr>
          <w:color w:val="auto"/>
        </w:rPr>
        <w:t>23</w:t>
      </w:r>
      <w:r>
        <w:rPr>
          <w:color w:val="auto"/>
        </w:rPr>
        <w:t xml:space="preserve">/01/2019, ÀS </w:t>
      </w:r>
      <w:proofErr w:type="gramStart"/>
      <w:r>
        <w:rPr>
          <w:color w:val="auto"/>
        </w:rPr>
        <w:t>13:00</w:t>
      </w:r>
      <w:proofErr w:type="gramEnd"/>
      <w:r>
        <w:rPr>
          <w:color w:val="auto"/>
        </w:rPr>
        <w:t xml:space="preserve"> 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GLOBAL</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7432EC" w:rsidRDefault="007432EC" w:rsidP="007432EC">
      <w:pPr>
        <w:jc w:val="both"/>
        <w:rPr>
          <w:sz w:val="22"/>
          <w:szCs w:val="22"/>
        </w:rPr>
      </w:pP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Ana Paula Marques Mendonça</w:t>
      </w:r>
    </w:p>
    <w:p w:rsidR="007432EC" w:rsidRDefault="007432EC" w:rsidP="007432EC">
      <w:pPr>
        <w:pStyle w:val="WW-NormalWeb"/>
        <w:spacing w:before="0" w:after="0"/>
        <w:jc w:val="both"/>
        <w:rPr>
          <w:b/>
          <w:bCs/>
          <w:sz w:val="22"/>
          <w:szCs w:val="22"/>
          <w:u w:val="single"/>
        </w:rPr>
      </w:pPr>
    </w:p>
    <w:p w:rsidR="007432EC" w:rsidRDefault="007432EC" w:rsidP="007432EC">
      <w:pPr>
        <w:pStyle w:val="WW-NormalWeb"/>
        <w:spacing w:before="0" w:after="0"/>
        <w:jc w:val="both"/>
        <w:rPr>
          <w:b/>
          <w:bCs/>
          <w:sz w:val="22"/>
          <w:szCs w:val="22"/>
          <w:u w:val="single"/>
        </w:rPr>
      </w:pPr>
      <w:r>
        <w:rPr>
          <w:b/>
          <w:bCs/>
          <w:sz w:val="22"/>
          <w:szCs w:val="22"/>
          <w:u w:val="single"/>
        </w:rPr>
        <w:t>CLÁUSULA PRIMEIRA - DO OBJETO</w:t>
      </w:r>
    </w:p>
    <w:p w:rsidR="007432EC" w:rsidRDefault="007432EC" w:rsidP="007432EC">
      <w:pPr>
        <w:jc w:val="both"/>
        <w:rPr>
          <w:b/>
          <w:i/>
          <w:sz w:val="32"/>
          <w:szCs w:val="32"/>
        </w:rPr>
      </w:pPr>
      <w:r>
        <w:rPr>
          <w:sz w:val="22"/>
          <w:szCs w:val="22"/>
        </w:rPr>
        <w:t xml:space="preserve">          O presente PREGÃO tem por objeto </w:t>
      </w:r>
      <w:r>
        <w:rPr>
          <w:b/>
          <w:sz w:val="22"/>
          <w:szCs w:val="22"/>
        </w:rPr>
        <w:t xml:space="preserve">a </w:t>
      </w:r>
      <w:r>
        <w:rPr>
          <w:b/>
          <w:szCs w:val="32"/>
        </w:rPr>
        <w:t xml:space="preserve">contratação de empresa especializada para serviços de reparos e pintura da E. M. Júlio José da Mota, localizada no </w:t>
      </w:r>
      <w:proofErr w:type="gramStart"/>
      <w:r>
        <w:rPr>
          <w:b/>
          <w:szCs w:val="32"/>
        </w:rPr>
        <w:t>Bairro Boa</w:t>
      </w:r>
      <w:proofErr w:type="gramEnd"/>
      <w:r>
        <w:rPr>
          <w:b/>
          <w:szCs w:val="32"/>
        </w:rPr>
        <w:t xml:space="preserve"> Vista, município de Estiva/MG</w:t>
      </w:r>
      <w:r>
        <w:rPr>
          <w:b/>
          <w:i/>
          <w:sz w:val="32"/>
          <w:szCs w:val="32"/>
        </w:rPr>
        <w:t>,</w:t>
      </w:r>
      <w:r>
        <w:rPr>
          <w:sz w:val="20"/>
          <w:szCs w:val="22"/>
        </w:rPr>
        <w:t xml:space="preserve"> </w:t>
      </w:r>
      <w:r>
        <w:rPr>
          <w:sz w:val="22"/>
          <w:szCs w:val="22"/>
        </w:rPr>
        <w:t xml:space="preserve">em conformidade com as especificações constantes no ANEXO I deste edital, em atendimento à solicitação da Secretária Municipal de Educação. </w:t>
      </w:r>
    </w:p>
    <w:p w:rsidR="007432EC" w:rsidRDefault="007432EC" w:rsidP="007432EC">
      <w:pPr>
        <w:pStyle w:val="PargrafodaLista"/>
        <w:ind w:left="435"/>
        <w:jc w:val="both"/>
        <w:rPr>
          <w:b/>
          <w:sz w:val="22"/>
          <w:szCs w:val="22"/>
        </w:rPr>
      </w:pPr>
    </w:p>
    <w:p w:rsidR="007432EC" w:rsidRDefault="007432EC" w:rsidP="008C4E97">
      <w:pPr>
        <w:pStyle w:val="PargrafodaLista"/>
        <w:ind w:left="435"/>
        <w:jc w:val="both"/>
        <w:rPr>
          <w:b/>
          <w:sz w:val="22"/>
          <w:szCs w:val="22"/>
        </w:rPr>
      </w:pPr>
      <w:r>
        <w:rPr>
          <w:b/>
          <w:sz w:val="22"/>
          <w:szCs w:val="22"/>
        </w:rPr>
        <w:t xml:space="preserve">LICITAÇÃO EXCLUSIVA ÀS MICROEMPRESAS E EMPRESAS DE PEQUENO            PORTE-ME E EP, ASSIM COMO </w:t>
      </w:r>
      <w:proofErr w:type="gramStart"/>
      <w:r>
        <w:rPr>
          <w:b/>
          <w:sz w:val="22"/>
          <w:szCs w:val="22"/>
        </w:rPr>
        <w:t>O EMPRESÁRIO INDIVIDUAL E COOPERATIVAS ENQUADRADAS NO ART. 34</w:t>
      </w:r>
      <w:proofErr w:type="gramEnd"/>
      <w:r>
        <w:rPr>
          <w:b/>
          <w:sz w:val="22"/>
          <w:szCs w:val="22"/>
        </w:rPr>
        <w:t>, DA LEI Nº 11.488, DE 15 DE JUNHO DE 2007, EM CONFORMIDADE COM O QUE ETABELECE A LEI COMPLEMENTAR Nº123, DE 14 DE DEZEMBRO DE 2006, E LEI COMPLEMENTAR 147, DE 07 DE AGOSTO DE 2014.</w:t>
      </w:r>
    </w:p>
    <w:p w:rsidR="007432EC" w:rsidRDefault="007432EC" w:rsidP="007432E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7432EC" w:rsidRDefault="007432EC" w:rsidP="007432E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Pr>
          <w:sz w:val="22"/>
          <w:szCs w:val="20"/>
        </w:rPr>
        <w:t xml:space="preserve">Qualquer cidadão é parte legítima para impugnar edital de licitação por irregularidade na aplicação da Lei Federal 8.666/93, devendo protocolar o pedido até 02 (dois)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7432EC" w:rsidRDefault="007432EC" w:rsidP="007432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7432EC" w:rsidRDefault="007432EC" w:rsidP="007432E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7432EC" w:rsidRDefault="007432EC" w:rsidP="007432EC">
      <w:pPr>
        <w:tabs>
          <w:tab w:val="num" w:pos="540"/>
        </w:tabs>
        <w:jc w:val="both"/>
        <w:rPr>
          <w:sz w:val="22"/>
        </w:rPr>
      </w:pPr>
    </w:p>
    <w:p w:rsidR="007432EC" w:rsidRDefault="007432EC" w:rsidP="007432EC">
      <w:pPr>
        <w:tabs>
          <w:tab w:val="num" w:pos="540"/>
        </w:tabs>
        <w:jc w:val="both"/>
        <w:rPr>
          <w:sz w:val="22"/>
        </w:rPr>
      </w:pPr>
      <w:r>
        <w:rPr>
          <w:sz w:val="22"/>
        </w:rPr>
        <w:t>1.1.4. A impugnação feita tempestivamente pelo licitante não o impedirá de participar do processo licitatório.</w:t>
      </w:r>
    </w:p>
    <w:p w:rsidR="007432EC" w:rsidRDefault="007432EC" w:rsidP="007432EC">
      <w:pPr>
        <w:pStyle w:val="Corpodetexto"/>
        <w:rPr>
          <w:rFonts w:ascii="Times New Roman" w:hAnsi="Times New Roman"/>
          <w:b/>
          <w:bCs/>
          <w:sz w:val="22"/>
          <w:u w:val="single"/>
        </w:rPr>
      </w:pPr>
    </w:p>
    <w:p w:rsidR="007432EC" w:rsidRDefault="007432EC" w:rsidP="007432EC">
      <w:pPr>
        <w:pStyle w:val="Corpodetexto"/>
        <w:rPr>
          <w:rFonts w:ascii="Times New Roman" w:hAnsi="Times New Roman"/>
          <w:b/>
          <w:bCs/>
          <w:sz w:val="22"/>
          <w:u w:val="single"/>
        </w:rPr>
      </w:pPr>
    </w:p>
    <w:p w:rsidR="007432EC" w:rsidRDefault="007432EC" w:rsidP="007432EC">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7432EC" w:rsidRDefault="007432EC" w:rsidP="007432EC">
      <w:pPr>
        <w:pStyle w:val="WW-NormalWeb"/>
        <w:spacing w:before="0" w:after="0"/>
        <w:ind w:left="-13"/>
        <w:jc w:val="both"/>
        <w:rPr>
          <w:sz w:val="22"/>
          <w:szCs w:val="22"/>
        </w:rPr>
      </w:pPr>
      <w:r>
        <w:rPr>
          <w:sz w:val="22"/>
          <w:szCs w:val="22"/>
        </w:rPr>
        <w:t>2.1. Integram este Edital, independentemente de transcrição os seguintes anexos:</w:t>
      </w:r>
    </w:p>
    <w:p w:rsidR="007432EC" w:rsidRDefault="007432EC" w:rsidP="007432EC">
      <w:pPr>
        <w:pStyle w:val="WW-NormalWeb"/>
        <w:spacing w:before="0" w:after="0"/>
        <w:ind w:left="-13"/>
        <w:jc w:val="both"/>
        <w:rPr>
          <w:sz w:val="22"/>
          <w:szCs w:val="22"/>
        </w:rPr>
      </w:pPr>
      <w:r>
        <w:rPr>
          <w:sz w:val="22"/>
          <w:szCs w:val="22"/>
        </w:rPr>
        <w:t>a) ANEXO I</w:t>
      </w:r>
      <w:r>
        <w:rPr>
          <w:sz w:val="22"/>
          <w:szCs w:val="22"/>
        </w:rPr>
        <w:tab/>
        <w:t xml:space="preserve"> </w:t>
      </w:r>
      <w:r>
        <w:rPr>
          <w:sz w:val="22"/>
          <w:szCs w:val="22"/>
        </w:rPr>
        <w:tab/>
        <w:t>TERMO DE REFERÊNCIA</w:t>
      </w:r>
    </w:p>
    <w:p w:rsidR="007432EC" w:rsidRDefault="007432EC" w:rsidP="007432EC">
      <w:pPr>
        <w:pStyle w:val="WW-NormalWeb"/>
        <w:spacing w:before="0" w:after="0"/>
        <w:ind w:left="-13"/>
        <w:jc w:val="both"/>
        <w:rPr>
          <w:sz w:val="22"/>
          <w:szCs w:val="22"/>
        </w:rPr>
      </w:pPr>
      <w:proofErr w:type="gramStart"/>
      <w:r>
        <w:rPr>
          <w:sz w:val="22"/>
          <w:szCs w:val="22"/>
        </w:rPr>
        <w:t>b )</w:t>
      </w:r>
      <w:proofErr w:type="gramEnd"/>
      <w:r>
        <w:rPr>
          <w:sz w:val="22"/>
          <w:szCs w:val="22"/>
        </w:rPr>
        <w:t xml:space="preserve"> ANEXO II</w:t>
      </w:r>
      <w:r>
        <w:rPr>
          <w:sz w:val="22"/>
          <w:szCs w:val="22"/>
        </w:rPr>
        <w:tab/>
        <w:t xml:space="preserve"> </w:t>
      </w:r>
      <w:r>
        <w:rPr>
          <w:sz w:val="22"/>
          <w:szCs w:val="22"/>
        </w:rPr>
        <w:tab/>
        <w:t xml:space="preserve">PLANILHA ORÇAMENTARIA </w:t>
      </w:r>
    </w:p>
    <w:p w:rsidR="007432EC" w:rsidRDefault="007432EC" w:rsidP="007432EC">
      <w:pPr>
        <w:pStyle w:val="WW-NormalWeb"/>
        <w:spacing w:before="0" w:after="0"/>
        <w:ind w:left="-13"/>
        <w:jc w:val="both"/>
        <w:rPr>
          <w:sz w:val="22"/>
          <w:szCs w:val="22"/>
        </w:rPr>
      </w:pPr>
      <w:r>
        <w:rPr>
          <w:sz w:val="22"/>
          <w:szCs w:val="22"/>
        </w:rPr>
        <w:t>c) ANEXO III</w:t>
      </w:r>
      <w:r>
        <w:rPr>
          <w:sz w:val="22"/>
          <w:szCs w:val="22"/>
        </w:rPr>
        <w:tab/>
      </w:r>
      <w:r>
        <w:rPr>
          <w:sz w:val="22"/>
          <w:szCs w:val="22"/>
        </w:rPr>
        <w:tab/>
        <w:t>MODELO DO TERMO DE CREDENCIAMENTO</w:t>
      </w:r>
    </w:p>
    <w:p w:rsidR="007432EC" w:rsidRDefault="007432EC" w:rsidP="007432EC">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DE SUPERVENIÊNCIA</w:t>
      </w:r>
    </w:p>
    <w:p w:rsidR="007432EC" w:rsidRDefault="007432EC" w:rsidP="007432EC">
      <w:pPr>
        <w:pStyle w:val="WW-NormalWeb"/>
        <w:spacing w:before="0" w:after="0"/>
        <w:ind w:left="-13"/>
        <w:jc w:val="both"/>
        <w:rPr>
          <w:sz w:val="22"/>
          <w:szCs w:val="22"/>
        </w:rPr>
      </w:pPr>
      <w:r>
        <w:rPr>
          <w:sz w:val="22"/>
          <w:szCs w:val="22"/>
        </w:rPr>
        <w:t>d) ANEXO V</w:t>
      </w:r>
      <w:r>
        <w:rPr>
          <w:sz w:val="22"/>
          <w:szCs w:val="22"/>
        </w:rPr>
        <w:tab/>
        <w:t xml:space="preserve"> </w:t>
      </w:r>
      <w:r>
        <w:rPr>
          <w:sz w:val="22"/>
          <w:szCs w:val="22"/>
        </w:rPr>
        <w:tab/>
        <w:t>MODELO DE DECLARAÇÃO – ARTIGO 7º, INCISO XXXIII DA CF</w:t>
      </w:r>
    </w:p>
    <w:p w:rsidR="007432EC" w:rsidRDefault="007432EC" w:rsidP="007432EC">
      <w:pPr>
        <w:pStyle w:val="WW-NormalWeb"/>
        <w:spacing w:before="0" w:after="0"/>
        <w:ind w:left="-13"/>
        <w:jc w:val="both"/>
        <w:rPr>
          <w:sz w:val="22"/>
          <w:szCs w:val="22"/>
        </w:rPr>
      </w:pPr>
      <w:r>
        <w:rPr>
          <w:sz w:val="22"/>
          <w:szCs w:val="22"/>
        </w:rPr>
        <w:t>e) ANEXO VI</w:t>
      </w:r>
      <w:r>
        <w:rPr>
          <w:sz w:val="22"/>
          <w:szCs w:val="22"/>
        </w:rPr>
        <w:tab/>
      </w:r>
      <w:r>
        <w:rPr>
          <w:sz w:val="22"/>
          <w:szCs w:val="22"/>
        </w:rPr>
        <w:tab/>
        <w:t>TERMO DE COMPROMISSO</w:t>
      </w:r>
    </w:p>
    <w:p w:rsidR="007432EC" w:rsidRDefault="007432EC" w:rsidP="007432EC">
      <w:pPr>
        <w:pStyle w:val="WW-NormalWeb"/>
        <w:spacing w:before="0" w:after="0"/>
        <w:ind w:left="-13"/>
        <w:jc w:val="both"/>
        <w:rPr>
          <w:sz w:val="22"/>
          <w:szCs w:val="22"/>
        </w:rPr>
      </w:pPr>
      <w:r>
        <w:rPr>
          <w:sz w:val="22"/>
          <w:szCs w:val="22"/>
        </w:rPr>
        <w:t>f) ANEXO VII</w:t>
      </w:r>
      <w:r>
        <w:rPr>
          <w:sz w:val="22"/>
          <w:szCs w:val="22"/>
        </w:rPr>
        <w:tab/>
        <w:t xml:space="preserve"> </w:t>
      </w:r>
      <w:r>
        <w:rPr>
          <w:sz w:val="22"/>
          <w:szCs w:val="22"/>
        </w:rPr>
        <w:tab/>
        <w:t>MINUTA DO CONTRATO</w:t>
      </w:r>
    </w:p>
    <w:p w:rsidR="00CC49AD" w:rsidRDefault="00CC49AD" w:rsidP="007432EC">
      <w:pPr>
        <w:pStyle w:val="WW-NormalWeb"/>
        <w:spacing w:before="0" w:after="0"/>
        <w:ind w:left="-13"/>
        <w:jc w:val="both"/>
        <w:rPr>
          <w:sz w:val="22"/>
          <w:szCs w:val="22"/>
        </w:rPr>
      </w:pPr>
      <w:proofErr w:type="gramStart"/>
      <w:r>
        <w:rPr>
          <w:sz w:val="22"/>
          <w:szCs w:val="22"/>
        </w:rPr>
        <w:lastRenderedPageBreak/>
        <w:t>G)</w:t>
      </w:r>
      <w:proofErr w:type="gramEnd"/>
      <w:r>
        <w:rPr>
          <w:sz w:val="22"/>
          <w:szCs w:val="22"/>
        </w:rPr>
        <w:t>ANEXO VIII             CRONOGRAMA FINANCEIRO</w:t>
      </w:r>
    </w:p>
    <w:p w:rsidR="00CC49AD" w:rsidRDefault="00CC49AD" w:rsidP="00CC49AD">
      <w:pPr>
        <w:pStyle w:val="WW-NormalWeb"/>
        <w:spacing w:before="0" w:after="0"/>
        <w:ind w:left="708" w:hanging="708"/>
        <w:jc w:val="both"/>
        <w:rPr>
          <w:sz w:val="22"/>
          <w:szCs w:val="22"/>
        </w:rPr>
      </w:pPr>
      <w:proofErr w:type="gramStart"/>
      <w:r>
        <w:rPr>
          <w:sz w:val="22"/>
          <w:szCs w:val="22"/>
        </w:rPr>
        <w:t>h)</w:t>
      </w:r>
      <w:proofErr w:type="gramEnd"/>
      <w:r>
        <w:rPr>
          <w:sz w:val="22"/>
          <w:szCs w:val="22"/>
        </w:rPr>
        <w:t>ANEXO  IX               MEMORIAL DESCRITIVO</w:t>
      </w:r>
    </w:p>
    <w:p w:rsidR="007432EC" w:rsidRDefault="007432EC" w:rsidP="007432EC">
      <w:pPr>
        <w:pStyle w:val="WW-NormalWeb"/>
        <w:spacing w:before="0" w:after="0"/>
        <w:jc w:val="both"/>
        <w:rPr>
          <w:b/>
          <w:bCs/>
          <w:sz w:val="22"/>
          <w:szCs w:val="22"/>
        </w:rPr>
      </w:pPr>
      <w:r>
        <w:rPr>
          <w:b/>
          <w:bCs/>
          <w:sz w:val="22"/>
          <w:szCs w:val="22"/>
        </w:rPr>
        <w:t>2.2. Os Anexos II e III compreendem a DOCUMENTAÇÃO PRELIMINAR, e deverão ser entregues separados ao Pregoeiro para o Credenciamento da licitante.</w:t>
      </w:r>
    </w:p>
    <w:p w:rsidR="007432EC" w:rsidRDefault="007432EC" w:rsidP="007432EC">
      <w:pPr>
        <w:pStyle w:val="WW-NormalWeb"/>
        <w:spacing w:before="0" w:after="0"/>
        <w:ind w:left="-13"/>
        <w:jc w:val="both"/>
        <w:rPr>
          <w:b/>
          <w:bCs/>
          <w:sz w:val="22"/>
          <w:szCs w:val="22"/>
        </w:rPr>
      </w:pPr>
    </w:p>
    <w:p w:rsidR="007432EC" w:rsidRDefault="007432EC" w:rsidP="007432EC">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7432EC" w:rsidRDefault="007432EC" w:rsidP="007432EC">
      <w:pPr>
        <w:pStyle w:val="WW-NormalWeb"/>
        <w:spacing w:before="0" w:after="0"/>
        <w:jc w:val="both"/>
        <w:rPr>
          <w:b/>
          <w:bCs/>
          <w:sz w:val="22"/>
          <w:szCs w:val="22"/>
        </w:rPr>
      </w:pPr>
    </w:p>
    <w:p w:rsidR="007432EC" w:rsidRDefault="007432EC" w:rsidP="007432EC">
      <w:pPr>
        <w:pStyle w:val="WW-NormalWeb"/>
        <w:spacing w:before="0" w:after="0"/>
        <w:jc w:val="both"/>
        <w:rPr>
          <w:sz w:val="22"/>
          <w:szCs w:val="22"/>
        </w:rPr>
      </w:pPr>
      <w:r>
        <w:rPr>
          <w:b/>
          <w:bCs/>
          <w:sz w:val="22"/>
          <w:szCs w:val="22"/>
        </w:rPr>
        <w:t>2.4. O Anexo V deverá ser acondicionado no envelope n. 01(Cláusula Sexta) – Proposta Comercial.</w:t>
      </w:r>
    </w:p>
    <w:p w:rsidR="007432EC" w:rsidRDefault="007432EC" w:rsidP="007432EC">
      <w:pPr>
        <w:pStyle w:val="WW-NormalWeb"/>
        <w:spacing w:before="0" w:after="0"/>
        <w:ind w:firstLine="13"/>
        <w:jc w:val="both"/>
        <w:rPr>
          <w:b/>
          <w:bCs/>
          <w:sz w:val="22"/>
          <w:szCs w:val="22"/>
          <w:u w:val="single"/>
        </w:rPr>
      </w:pPr>
    </w:p>
    <w:p w:rsidR="007432EC" w:rsidRDefault="007432EC" w:rsidP="007432EC">
      <w:pPr>
        <w:pStyle w:val="WW-NormalWeb"/>
        <w:spacing w:before="0" w:after="0"/>
        <w:ind w:firstLine="13"/>
        <w:jc w:val="both"/>
        <w:rPr>
          <w:b/>
          <w:bCs/>
          <w:sz w:val="22"/>
          <w:szCs w:val="22"/>
          <w:u w:val="single"/>
        </w:rPr>
      </w:pPr>
      <w:r>
        <w:rPr>
          <w:b/>
          <w:bCs/>
          <w:sz w:val="22"/>
          <w:szCs w:val="22"/>
          <w:u w:val="single"/>
        </w:rPr>
        <w:t>CLÁUSULA TERCEIRA - DOS RECURSOS ORÇAMENTÁRIOS</w:t>
      </w:r>
    </w:p>
    <w:p w:rsidR="007432EC" w:rsidRDefault="007432EC" w:rsidP="007432EC">
      <w:pPr>
        <w:jc w:val="both"/>
        <w:rPr>
          <w:b/>
        </w:rPr>
      </w:pPr>
      <w:r>
        <w:t xml:space="preserve">3.1. - As dotações orçamentárias destinadas ao pagamento do objeto licitado estão previstas e indicadas no processo, pela área competente da Prefeitura Municipal de Estiva, Estado de Minas Gerais, sendo elas: </w:t>
      </w:r>
      <w:r>
        <w:rPr>
          <w:b/>
        </w:rPr>
        <w:t xml:space="preserve">Ficha </w:t>
      </w:r>
      <w:r w:rsidR="008C4E97">
        <w:rPr>
          <w:b/>
        </w:rPr>
        <w:t>175</w:t>
      </w:r>
      <w:r>
        <w:rPr>
          <w:b/>
        </w:rPr>
        <w:t>.</w:t>
      </w:r>
    </w:p>
    <w:p w:rsidR="007432EC" w:rsidRDefault="007432EC" w:rsidP="007432EC">
      <w:pPr>
        <w:pStyle w:val="Recuodecorpodetexto"/>
        <w:tabs>
          <w:tab w:val="left" w:pos="1134"/>
          <w:tab w:val="left" w:pos="1418"/>
        </w:tabs>
        <w:ind w:left="0"/>
        <w:rPr>
          <w:rFonts w:ascii="Times New Roman" w:hAnsi="Times New Roman" w:cs="Times New Roman"/>
          <w:b/>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7432EC" w:rsidRDefault="007432EC" w:rsidP="007432EC">
      <w:pPr>
        <w:spacing w:before="60" w:after="60"/>
        <w:jc w:val="both"/>
        <w:rPr>
          <w:sz w:val="22"/>
        </w:rPr>
      </w:pPr>
      <w:r>
        <w:rPr>
          <w:sz w:val="22"/>
        </w:rPr>
        <w:t>4.1 Para o credenciamento deverão ser apresentados os seguintes documentos:</w:t>
      </w:r>
    </w:p>
    <w:p w:rsidR="007432EC" w:rsidRDefault="007432EC" w:rsidP="007432EC">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7432EC" w:rsidRDefault="007432EC" w:rsidP="007432EC">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7432EC" w:rsidRDefault="007432EC" w:rsidP="007432EC">
      <w:pPr>
        <w:tabs>
          <w:tab w:val="left" w:pos="8646"/>
        </w:tabs>
        <w:spacing w:before="60" w:after="60"/>
        <w:ind w:left="709"/>
        <w:jc w:val="both"/>
        <w:rPr>
          <w:color w:val="FF0000"/>
          <w:sz w:val="22"/>
        </w:rPr>
      </w:pPr>
    </w:p>
    <w:p w:rsidR="007432EC" w:rsidRDefault="007432EC" w:rsidP="007432EC">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7432EC" w:rsidRDefault="007432EC" w:rsidP="007432EC">
      <w:pPr>
        <w:spacing w:before="60" w:after="60"/>
        <w:jc w:val="both"/>
        <w:rPr>
          <w:sz w:val="22"/>
        </w:rPr>
      </w:pPr>
      <w:r>
        <w:rPr>
          <w:sz w:val="22"/>
        </w:rPr>
        <w:t>4.1.2. Será admitido apenas 01 (um) representante para cada licitante credenciada, sendo que cada um deles poderá representar apenas uma credenciada.</w:t>
      </w:r>
    </w:p>
    <w:p w:rsidR="007432EC" w:rsidRDefault="007432EC" w:rsidP="007432EC">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7432EC" w:rsidRDefault="007432EC" w:rsidP="007432EC">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7432EC" w:rsidRDefault="007432EC" w:rsidP="007432EC">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7432EC" w:rsidRDefault="007432EC" w:rsidP="007432EC">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7432EC" w:rsidRDefault="007432EC" w:rsidP="007432EC">
      <w:pPr>
        <w:pStyle w:val="WW-NormalWeb"/>
        <w:spacing w:before="0" w:after="0"/>
        <w:jc w:val="both"/>
        <w:rPr>
          <w:b/>
          <w:bCs/>
          <w:sz w:val="22"/>
          <w:szCs w:val="22"/>
          <w:u w:val="single"/>
        </w:rPr>
      </w:pPr>
      <w:r>
        <w:rPr>
          <w:b/>
          <w:bCs/>
          <w:sz w:val="22"/>
          <w:szCs w:val="22"/>
          <w:u w:val="single"/>
        </w:rPr>
        <w:t>CLÁUSULA QUINTA - DA PROPOSTA COMERCIAL</w:t>
      </w:r>
    </w:p>
    <w:p w:rsidR="007432EC" w:rsidRDefault="007432EC" w:rsidP="007432EC">
      <w:pPr>
        <w:pStyle w:val="WW-NormalWeb"/>
        <w:spacing w:before="0" w:after="0"/>
        <w:jc w:val="both"/>
        <w:rPr>
          <w:b/>
          <w:bCs/>
          <w:sz w:val="22"/>
          <w:szCs w:val="22"/>
          <w:u w:val="single"/>
        </w:rPr>
      </w:pPr>
    </w:p>
    <w:p w:rsidR="007432EC" w:rsidRDefault="007432EC" w:rsidP="007432EC">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7432EC" w:rsidRDefault="007432EC" w:rsidP="007432EC">
      <w:pPr>
        <w:pStyle w:val="WW-NormalWeb"/>
        <w:spacing w:before="0" w:after="0"/>
        <w:jc w:val="both"/>
        <w:rPr>
          <w:sz w:val="22"/>
          <w:szCs w:val="22"/>
        </w:rPr>
      </w:pP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8C4E97">
        <w:rPr>
          <w:b/>
          <w:bCs/>
          <w:sz w:val="22"/>
          <w:szCs w:val="22"/>
        </w:rPr>
        <w:t>002/2019</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DIA: </w:t>
      </w:r>
      <w:r w:rsidR="005C261F">
        <w:rPr>
          <w:b/>
          <w:sz w:val="22"/>
          <w:szCs w:val="22"/>
        </w:rPr>
        <w:t>23/01</w:t>
      </w:r>
      <w:r>
        <w:rPr>
          <w:b/>
          <w:sz w:val="22"/>
          <w:szCs w:val="22"/>
        </w:rPr>
        <w:t>/1</w:t>
      </w:r>
      <w:r w:rsidR="008C4E97">
        <w:rPr>
          <w:b/>
          <w:sz w:val="22"/>
          <w:szCs w:val="22"/>
        </w:rPr>
        <w:t>9</w:t>
      </w:r>
      <w:r>
        <w:rPr>
          <w:b/>
          <w:sz w:val="22"/>
          <w:szCs w:val="22"/>
        </w:rPr>
        <w:t xml:space="preserve"> </w:t>
      </w:r>
      <w:r>
        <w:rPr>
          <w:b/>
          <w:bCs/>
          <w:sz w:val="22"/>
          <w:szCs w:val="22"/>
        </w:rPr>
        <w:t xml:space="preserve">AS </w:t>
      </w:r>
      <w:proofErr w:type="gramStart"/>
      <w:r>
        <w:rPr>
          <w:b/>
          <w:bCs/>
          <w:sz w:val="22"/>
          <w:szCs w:val="22"/>
        </w:rPr>
        <w:t>13:00</w:t>
      </w:r>
      <w:proofErr w:type="gramEnd"/>
      <w:r>
        <w:rPr>
          <w:b/>
          <w:bCs/>
          <w:sz w:val="22"/>
          <w:szCs w:val="22"/>
        </w:rPr>
        <w:t xml:space="preserve">  HS.</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w:t>
      </w:r>
      <w:r>
        <w:rPr>
          <w:sz w:val="22"/>
        </w:rPr>
        <w:lastRenderedPageBreak/>
        <w:t xml:space="preserve">rubricadas todas as folhas pelo representante legal do licitante proponente que por ventura assinará o contrato, </w:t>
      </w:r>
      <w:r>
        <w:rPr>
          <w:b/>
          <w:bCs/>
          <w:sz w:val="22"/>
        </w:rPr>
        <w:t>e nela deverá constar</w:t>
      </w:r>
      <w:r>
        <w:rPr>
          <w:sz w:val="22"/>
        </w:rPr>
        <w:t>:</w:t>
      </w:r>
    </w:p>
    <w:p w:rsidR="007432EC" w:rsidRDefault="007432EC" w:rsidP="007432EC">
      <w:pPr>
        <w:pStyle w:val="WW-NormalWeb"/>
        <w:spacing w:before="0" w:after="0"/>
        <w:jc w:val="both"/>
        <w:rPr>
          <w:sz w:val="22"/>
          <w:szCs w:val="22"/>
        </w:rPr>
      </w:pPr>
      <w:r>
        <w:rPr>
          <w:sz w:val="22"/>
          <w:szCs w:val="22"/>
        </w:rPr>
        <w:t xml:space="preserve"> </w:t>
      </w:r>
    </w:p>
    <w:p w:rsidR="007432EC" w:rsidRDefault="007432EC" w:rsidP="007432EC">
      <w:pPr>
        <w:pStyle w:val="WW-NormalWeb"/>
        <w:spacing w:before="0" w:after="0"/>
        <w:jc w:val="both"/>
        <w:rPr>
          <w:sz w:val="22"/>
          <w:szCs w:val="22"/>
        </w:rPr>
      </w:pPr>
      <w:r>
        <w:rPr>
          <w:sz w:val="22"/>
          <w:szCs w:val="22"/>
        </w:rPr>
        <w:t>5.2.1. Identificação (individual ou social), endereço e n. do CNPJ/MF ou CPF da proponente;</w:t>
      </w:r>
    </w:p>
    <w:p w:rsidR="007432EC" w:rsidRDefault="007432EC" w:rsidP="007432EC">
      <w:pPr>
        <w:pStyle w:val="Recuodecorpodetexto"/>
        <w:spacing w:before="0" w:after="0"/>
        <w:ind w:left="0"/>
        <w:rPr>
          <w:rFonts w:ascii="Times New Roman" w:hAnsi="Times New Roman" w:cs="Times New Roman"/>
          <w:szCs w:val="22"/>
        </w:rPr>
      </w:pPr>
    </w:p>
    <w:p w:rsidR="007432EC" w:rsidRDefault="007432EC" w:rsidP="007432EC">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7432EC" w:rsidRDefault="007432EC" w:rsidP="007432EC">
      <w:pPr>
        <w:pStyle w:val="WW-NormalWeb"/>
        <w:spacing w:before="0" w:after="0"/>
        <w:jc w:val="both"/>
        <w:rPr>
          <w:sz w:val="22"/>
          <w:szCs w:val="22"/>
        </w:rPr>
      </w:pPr>
    </w:p>
    <w:p w:rsidR="007432EC" w:rsidRDefault="007432EC" w:rsidP="007432EC">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7432EC" w:rsidRDefault="007432EC" w:rsidP="007432EC">
      <w:pPr>
        <w:pStyle w:val="Recuodecorpodetexto"/>
        <w:spacing w:before="0" w:after="0"/>
        <w:ind w:left="0"/>
        <w:rPr>
          <w:rFonts w:ascii="Times New Roman" w:hAnsi="Times New Roman" w:cs="Times New Roman"/>
        </w:rPr>
      </w:pPr>
    </w:p>
    <w:p w:rsidR="007432EC" w:rsidRDefault="007432EC" w:rsidP="007432EC">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7432EC" w:rsidRDefault="007432EC" w:rsidP="007432EC">
      <w:pPr>
        <w:pStyle w:val="Recuodecorpodetexto"/>
        <w:spacing w:before="0" w:after="0"/>
        <w:ind w:left="0"/>
        <w:rPr>
          <w:rFonts w:ascii="Times New Roman" w:hAnsi="Times New Roman" w:cs="Times New Roman"/>
        </w:rPr>
      </w:pPr>
    </w:p>
    <w:p w:rsidR="007432EC" w:rsidRDefault="007432EC" w:rsidP="007432EC">
      <w:pPr>
        <w:pStyle w:val="Recuodecorpodetexto"/>
        <w:spacing w:before="0" w:after="0"/>
        <w:ind w:left="0"/>
        <w:rPr>
          <w:rFonts w:ascii="Times New Roman" w:hAnsi="Times New Roman" w:cs="Times New Roman"/>
          <w:b/>
        </w:rPr>
      </w:pPr>
      <w:r>
        <w:rPr>
          <w:rFonts w:ascii="Times New Roman" w:hAnsi="Times New Roman" w:cs="Times New Roman"/>
          <w:b/>
        </w:rPr>
        <w:t xml:space="preserve">5.2.5. Especificações completas dos serviços, devendo estes </w:t>
      </w:r>
      <w:proofErr w:type="gramStart"/>
      <w:r>
        <w:rPr>
          <w:rFonts w:ascii="Times New Roman" w:hAnsi="Times New Roman" w:cs="Times New Roman"/>
          <w:b/>
        </w:rPr>
        <w:t>estar</w:t>
      </w:r>
      <w:proofErr w:type="gramEnd"/>
      <w:r>
        <w:rPr>
          <w:rFonts w:ascii="Times New Roman" w:hAnsi="Times New Roman" w:cs="Times New Roman"/>
          <w:b/>
        </w:rPr>
        <w:t xml:space="preserve"> em conformidade com o ANEXO I do edital.</w:t>
      </w:r>
    </w:p>
    <w:p w:rsidR="007432EC" w:rsidRDefault="007432EC" w:rsidP="007432EC">
      <w:pPr>
        <w:pStyle w:val="Recuodecorpodetexto"/>
        <w:spacing w:before="0" w:after="0"/>
        <w:ind w:left="0"/>
        <w:rPr>
          <w:rFonts w:ascii="Times New Roman" w:hAnsi="Times New Roman" w:cs="Times New Roman"/>
          <w:b/>
        </w:rPr>
      </w:pPr>
    </w:p>
    <w:p w:rsidR="007432EC" w:rsidRDefault="007432EC" w:rsidP="007432EC">
      <w:pPr>
        <w:pStyle w:val="Recuodecorpodetexto"/>
        <w:spacing w:before="0" w:after="0"/>
        <w:ind w:left="0"/>
        <w:rPr>
          <w:rFonts w:ascii="Times New Roman" w:hAnsi="Times New Roman" w:cs="Times New Roman"/>
          <w:b/>
        </w:rPr>
      </w:pPr>
      <w:r>
        <w:rPr>
          <w:rFonts w:ascii="Times New Roman" w:hAnsi="Times New Roman" w:cs="Times New Roman"/>
          <w:b/>
        </w:rPr>
        <w:t>5.2.6. Prazo de vigência do 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do contrato.</w:t>
      </w:r>
    </w:p>
    <w:p w:rsidR="007432EC" w:rsidRDefault="007432EC" w:rsidP="007432EC">
      <w:pPr>
        <w:pStyle w:val="Recuodecorpodetexto"/>
        <w:spacing w:before="0" w:after="0"/>
        <w:ind w:left="0"/>
        <w:rPr>
          <w:rFonts w:ascii="Times New Roman" w:hAnsi="Times New Roman" w:cs="Times New Roman"/>
        </w:rPr>
      </w:pPr>
    </w:p>
    <w:p w:rsidR="007432EC" w:rsidRDefault="007432EC" w:rsidP="007432EC">
      <w:pPr>
        <w:jc w:val="both"/>
        <w:rPr>
          <w:sz w:val="22"/>
          <w:szCs w:val="22"/>
        </w:rPr>
      </w:pPr>
      <w:r>
        <w:rPr>
          <w:sz w:val="22"/>
          <w:szCs w:val="22"/>
        </w:rPr>
        <w:t>5.2.7. DEVE CONSTAR DENTRO DO ENVELOPE DE PROPOSTA COMERCIAL (ENVELOPE Nº 01):</w:t>
      </w:r>
    </w:p>
    <w:p w:rsidR="007432EC" w:rsidRDefault="007432EC" w:rsidP="007432EC">
      <w:pPr>
        <w:ind w:left="720"/>
        <w:jc w:val="both"/>
        <w:rPr>
          <w:sz w:val="22"/>
          <w:szCs w:val="22"/>
        </w:rPr>
      </w:pPr>
      <w:r>
        <w:rPr>
          <w:sz w:val="22"/>
          <w:szCs w:val="22"/>
        </w:rPr>
        <w:t>TERMO DE COMPROMISSO, conforme modelo referencial do Anexo V.</w:t>
      </w:r>
    </w:p>
    <w:p w:rsidR="007432EC" w:rsidRDefault="007432EC" w:rsidP="007432EC">
      <w:pPr>
        <w:pStyle w:val="Corpodetexto2"/>
        <w:suppressAutoHyphens w:val="0"/>
        <w:spacing w:before="0" w:after="0" w:line="240" w:lineRule="auto"/>
        <w:rPr>
          <w:lang w:eastAsia="pt-BR"/>
        </w:rPr>
      </w:pPr>
    </w:p>
    <w:p w:rsidR="007432EC" w:rsidRDefault="007432EC" w:rsidP="007432EC">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7432EC" w:rsidRDefault="007432EC" w:rsidP="007432EC">
      <w:pPr>
        <w:jc w:val="both"/>
        <w:rPr>
          <w:sz w:val="22"/>
          <w:szCs w:val="22"/>
        </w:rPr>
      </w:pPr>
    </w:p>
    <w:p w:rsidR="007432EC" w:rsidRDefault="007432EC" w:rsidP="007432EC">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7432EC" w:rsidRDefault="007432EC" w:rsidP="007432EC">
      <w:pPr>
        <w:jc w:val="both"/>
        <w:rPr>
          <w:sz w:val="22"/>
          <w:szCs w:val="22"/>
        </w:rPr>
      </w:pPr>
    </w:p>
    <w:p w:rsidR="007432EC" w:rsidRDefault="007432EC" w:rsidP="007432EC">
      <w:pPr>
        <w:jc w:val="both"/>
        <w:rPr>
          <w:sz w:val="22"/>
          <w:szCs w:val="22"/>
        </w:rPr>
      </w:pPr>
    </w:p>
    <w:p w:rsidR="007432EC" w:rsidRDefault="007432EC" w:rsidP="007432EC">
      <w:pPr>
        <w:pStyle w:val="Ttulo5"/>
      </w:pPr>
      <w:r>
        <w:t>CLÁUSULA SEXTA - DA HABILITAÇÃO</w:t>
      </w:r>
    </w:p>
    <w:p w:rsidR="007432EC" w:rsidRDefault="007432EC" w:rsidP="007432EC">
      <w:pPr>
        <w:ind w:left="-15"/>
        <w:jc w:val="both"/>
        <w:rPr>
          <w:b/>
          <w:bCs/>
          <w:sz w:val="22"/>
          <w:szCs w:val="22"/>
          <w:u w:val="single"/>
        </w:rPr>
      </w:pPr>
    </w:p>
    <w:p w:rsidR="007432EC" w:rsidRDefault="007432EC" w:rsidP="007432EC">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8C4E97">
        <w:rPr>
          <w:b/>
          <w:bCs/>
          <w:sz w:val="22"/>
          <w:szCs w:val="22"/>
        </w:rPr>
        <w:t>002/2019</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 xml:space="preserve">SESSÃO PÚBLICA </w:t>
      </w:r>
      <w:proofErr w:type="gramStart"/>
      <w:r>
        <w:rPr>
          <w:sz w:val="22"/>
          <w:szCs w:val="22"/>
        </w:rPr>
        <w:t>DIA</w:t>
      </w:r>
      <w:r w:rsidR="008C4E97">
        <w:rPr>
          <w:sz w:val="22"/>
          <w:szCs w:val="22"/>
        </w:rPr>
        <w:t>:</w:t>
      </w:r>
      <w:proofErr w:type="gramEnd"/>
      <w:r w:rsidR="005C261F">
        <w:rPr>
          <w:b/>
          <w:sz w:val="22"/>
          <w:szCs w:val="22"/>
        </w:rPr>
        <w:t>23/01</w:t>
      </w:r>
      <w:r w:rsidR="008C4E97">
        <w:rPr>
          <w:b/>
          <w:sz w:val="22"/>
          <w:szCs w:val="22"/>
        </w:rPr>
        <w:t>/2019</w:t>
      </w:r>
      <w:r>
        <w:rPr>
          <w:b/>
          <w:sz w:val="22"/>
          <w:szCs w:val="22"/>
        </w:rPr>
        <w:t xml:space="preserve"> </w:t>
      </w:r>
      <w:r>
        <w:rPr>
          <w:b/>
          <w:bCs/>
          <w:sz w:val="22"/>
          <w:szCs w:val="22"/>
        </w:rPr>
        <w:t>às 13:00  h.</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7432EC" w:rsidRDefault="007432EC" w:rsidP="007432E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7432EC" w:rsidRDefault="007432EC" w:rsidP="007432EC">
      <w:pPr>
        <w:pStyle w:val="WW-NormalWeb"/>
        <w:spacing w:before="0" w:after="0"/>
        <w:jc w:val="both"/>
        <w:rPr>
          <w:b/>
          <w:bCs/>
          <w:sz w:val="22"/>
          <w:szCs w:val="22"/>
        </w:rPr>
      </w:pPr>
    </w:p>
    <w:p w:rsidR="007432EC" w:rsidRDefault="007432EC" w:rsidP="007432EC">
      <w:pPr>
        <w:pStyle w:val="WW-NormalWeb"/>
        <w:spacing w:before="0" w:after="0"/>
        <w:jc w:val="both"/>
        <w:rPr>
          <w:b/>
          <w:bCs/>
          <w:sz w:val="22"/>
          <w:szCs w:val="22"/>
        </w:rPr>
      </w:pPr>
      <w:r>
        <w:rPr>
          <w:b/>
          <w:bCs/>
          <w:sz w:val="22"/>
          <w:szCs w:val="22"/>
        </w:rPr>
        <w:t>DOCUMENTOS PARA HABILITAÇÃO DE JURÍDICA (ENVELOPE Nº 02)</w:t>
      </w:r>
    </w:p>
    <w:p w:rsidR="007432EC" w:rsidRDefault="007432EC" w:rsidP="007432EC">
      <w:pPr>
        <w:pStyle w:val="WW-NormalWeb"/>
        <w:spacing w:before="0" w:after="0"/>
        <w:jc w:val="both"/>
        <w:rPr>
          <w:rFonts w:eastAsia="Arial Unicode MS"/>
          <w:sz w:val="22"/>
        </w:rPr>
      </w:pPr>
    </w:p>
    <w:p w:rsidR="007432EC" w:rsidRDefault="007432EC" w:rsidP="007432EC">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7432EC" w:rsidRDefault="007432EC" w:rsidP="007432EC">
      <w:pPr>
        <w:pStyle w:val="WW-NormalWeb"/>
        <w:spacing w:before="0" w:after="0"/>
        <w:jc w:val="both"/>
        <w:rPr>
          <w:b/>
          <w:bCs/>
          <w:sz w:val="22"/>
          <w:szCs w:val="22"/>
        </w:rPr>
      </w:pPr>
    </w:p>
    <w:p w:rsidR="007432EC" w:rsidRDefault="007432EC" w:rsidP="007432EC">
      <w:pPr>
        <w:pStyle w:val="WW-NormalWeb"/>
        <w:spacing w:before="0" w:after="0"/>
        <w:jc w:val="both"/>
        <w:rPr>
          <w:b/>
          <w:bCs/>
          <w:sz w:val="22"/>
          <w:szCs w:val="22"/>
        </w:rPr>
      </w:pPr>
      <w:r>
        <w:rPr>
          <w:b/>
          <w:bCs/>
          <w:sz w:val="22"/>
          <w:szCs w:val="22"/>
        </w:rPr>
        <w:t xml:space="preserve">6.2. REGULARIDADE FISCAL: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6.2.1. Prova de Regularidade com o Fundo de Garantia do Tempo de Serviço – FGTS;</w:t>
      </w:r>
    </w:p>
    <w:p w:rsidR="007432EC" w:rsidRDefault="007432EC" w:rsidP="007432EC">
      <w:pPr>
        <w:jc w:val="both"/>
        <w:rPr>
          <w:sz w:val="22"/>
          <w:szCs w:val="22"/>
        </w:rPr>
      </w:pPr>
      <w:r>
        <w:rPr>
          <w:sz w:val="22"/>
          <w:szCs w:val="22"/>
        </w:rPr>
        <w:t>6.2.2. Prova de Regularidade com a Seguridade Social – INSS;</w:t>
      </w:r>
    </w:p>
    <w:p w:rsidR="007432EC" w:rsidRDefault="007432EC" w:rsidP="007432EC">
      <w:pPr>
        <w:ind w:firstLine="708"/>
        <w:jc w:val="both"/>
        <w:rPr>
          <w:b/>
          <w:sz w:val="22"/>
          <w:szCs w:val="22"/>
        </w:rPr>
      </w:pPr>
      <w:r>
        <w:rPr>
          <w:b/>
          <w:sz w:val="22"/>
          <w:szCs w:val="22"/>
        </w:rPr>
        <w:t>Fica aceita a certidão unificada de débitos federais nos termos da portaria nº358 de 05 de setembro de 2014 do Ministério da Fazenda.</w:t>
      </w:r>
    </w:p>
    <w:p w:rsidR="007432EC" w:rsidRDefault="007432EC" w:rsidP="007432EC">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7432EC" w:rsidRDefault="007432EC" w:rsidP="007432EC">
      <w:pPr>
        <w:jc w:val="both"/>
        <w:rPr>
          <w:sz w:val="22"/>
          <w:szCs w:val="22"/>
        </w:rPr>
      </w:pPr>
      <w:r>
        <w:rPr>
          <w:sz w:val="22"/>
          <w:szCs w:val="22"/>
        </w:rPr>
        <w:t>6.2.4. Prova de inscrição no Cadastro Nacional de Pessoa Jurídica (CNPJ).</w:t>
      </w:r>
    </w:p>
    <w:p w:rsidR="007432EC" w:rsidRDefault="007432EC" w:rsidP="007432EC">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7432EC" w:rsidRDefault="007432EC" w:rsidP="007432EC">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7432EC" w:rsidRDefault="007432EC" w:rsidP="007432EC">
      <w:pPr>
        <w:pStyle w:val="WW-NormalWeb"/>
        <w:tabs>
          <w:tab w:val="right" w:pos="8503"/>
        </w:tabs>
        <w:spacing w:before="0" w:after="0"/>
        <w:jc w:val="both"/>
        <w:rPr>
          <w:b/>
          <w:sz w:val="22"/>
        </w:rPr>
      </w:pPr>
    </w:p>
    <w:p w:rsidR="007432EC" w:rsidRDefault="007432EC" w:rsidP="007432EC">
      <w:pPr>
        <w:pStyle w:val="WW-NormalWeb"/>
        <w:tabs>
          <w:tab w:val="right" w:pos="8503"/>
        </w:tabs>
        <w:spacing w:before="0" w:after="0"/>
        <w:jc w:val="both"/>
        <w:rPr>
          <w:b/>
          <w:bCs/>
          <w:sz w:val="22"/>
          <w:szCs w:val="22"/>
        </w:rPr>
      </w:pPr>
      <w:r>
        <w:rPr>
          <w:b/>
          <w:bCs/>
          <w:sz w:val="22"/>
          <w:szCs w:val="22"/>
        </w:rPr>
        <w:t>6.3. HABILITAÇÃO JURÍDICA</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6.3.1. Registro comercial, no caso de empresa individual;</w:t>
      </w:r>
    </w:p>
    <w:p w:rsidR="007432EC" w:rsidRDefault="007432EC" w:rsidP="007432EC">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432EC" w:rsidRDefault="007432EC" w:rsidP="007432EC">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7432EC" w:rsidRDefault="007432EC" w:rsidP="007432EC">
      <w:pPr>
        <w:pStyle w:val="WW-NormalWeb"/>
        <w:spacing w:before="0" w:after="0"/>
        <w:jc w:val="both"/>
        <w:rPr>
          <w:b/>
          <w:bCs/>
          <w:sz w:val="22"/>
          <w:szCs w:val="22"/>
        </w:rPr>
      </w:pPr>
    </w:p>
    <w:p w:rsidR="007432EC" w:rsidRDefault="007432EC" w:rsidP="007432EC">
      <w:pPr>
        <w:pStyle w:val="WW-NormalWeb"/>
        <w:spacing w:before="0" w:after="0"/>
        <w:jc w:val="both"/>
        <w:rPr>
          <w:b/>
          <w:bCs/>
          <w:sz w:val="22"/>
          <w:szCs w:val="22"/>
        </w:rPr>
      </w:pPr>
      <w:r>
        <w:rPr>
          <w:b/>
          <w:bCs/>
          <w:sz w:val="22"/>
          <w:szCs w:val="22"/>
        </w:rPr>
        <w:t>6.4. QUALIFICAÇÃO ECONÔMICO-FINANCEIRA</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7432EC" w:rsidRDefault="007432EC" w:rsidP="007432EC">
      <w:pPr>
        <w:pStyle w:val="WW-NormalWeb"/>
        <w:spacing w:before="0" w:after="0"/>
        <w:jc w:val="both"/>
        <w:rPr>
          <w:sz w:val="22"/>
          <w:szCs w:val="22"/>
        </w:rPr>
      </w:pPr>
    </w:p>
    <w:p w:rsidR="005C261F" w:rsidRPr="005C261F" w:rsidRDefault="005C261F" w:rsidP="005C261F">
      <w:pPr>
        <w:rPr>
          <w:b/>
        </w:rPr>
      </w:pPr>
      <w:proofErr w:type="gramStart"/>
      <w:r w:rsidRPr="005C261F">
        <w:rPr>
          <w:b/>
          <w:w w:val="90"/>
          <w:sz w:val="22"/>
          <w:szCs w:val="22"/>
        </w:rPr>
        <w:t>6.5.</w:t>
      </w:r>
      <w:proofErr w:type="gramEnd"/>
      <w:r w:rsidR="007432EC" w:rsidRPr="005C261F">
        <w:rPr>
          <w:b/>
          <w:w w:val="90"/>
          <w:sz w:val="22"/>
          <w:szCs w:val="22"/>
        </w:rPr>
        <w:t>QUALIFICAÇÃO</w:t>
      </w:r>
      <w:r w:rsidR="007432EC" w:rsidRPr="005C261F">
        <w:rPr>
          <w:b/>
          <w:spacing w:val="-9"/>
          <w:w w:val="90"/>
          <w:sz w:val="22"/>
          <w:szCs w:val="22"/>
        </w:rPr>
        <w:t xml:space="preserve"> </w:t>
      </w:r>
      <w:r w:rsidR="007432EC" w:rsidRPr="005C261F">
        <w:rPr>
          <w:b/>
          <w:w w:val="90"/>
        </w:rPr>
        <w:t>TÉCNICA</w:t>
      </w:r>
      <w:r w:rsidRPr="005C261F">
        <w:rPr>
          <w:b/>
        </w:rPr>
        <w:t xml:space="preserve"> </w:t>
      </w:r>
    </w:p>
    <w:p w:rsidR="005C261F" w:rsidRPr="005C261F" w:rsidRDefault="005C261F" w:rsidP="005C261F">
      <w:r w:rsidRPr="005C261F">
        <w:t>Para</w:t>
      </w:r>
      <w:proofErr w:type="gramStart"/>
      <w:r w:rsidRPr="005C261F">
        <w:t xml:space="preserve">  </w:t>
      </w:r>
      <w:proofErr w:type="gramEnd"/>
      <w:r w:rsidRPr="005C261F">
        <w:t>atendimento  à qualificação  técnic</w:t>
      </w:r>
      <w:r>
        <w:t>o</w:t>
      </w:r>
      <w:r w:rsidRPr="005C261F">
        <w:t>-profissional,  comprovação  do licitante de</w:t>
      </w:r>
      <w:r>
        <w:t xml:space="preserve"> </w:t>
      </w:r>
      <w:r w:rsidRPr="005C261F">
        <w:t>possuir</w:t>
      </w:r>
      <w:r>
        <w:t xml:space="preserve"> </w:t>
      </w:r>
      <w:r w:rsidRPr="005C261F">
        <w:t>em</w:t>
      </w:r>
      <w:r>
        <w:t xml:space="preserve"> </w:t>
      </w:r>
      <w:r w:rsidRPr="005C261F">
        <w:t>seu</w:t>
      </w:r>
    </w:p>
    <w:p w:rsidR="005C261F" w:rsidRPr="005C261F" w:rsidRDefault="005C261F" w:rsidP="005C261F">
      <w:r w:rsidRPr="005C261F">
        <w:t>Corpo</w:t>
      </w:r>
      <w:r>
        <w:t xml:space="preserve"> </w:t>
      </w:r>
      <w:r w:rsidRPr="005C261F">
        <w:t>técnico,</w:t>
      </w:r>
      <w:r>
        <w:t xml:space="preserve"> </w:t>
      </w:r>
      <w:r w:rsidRPr="005C261F">
        <w:t>na</w:t>
      </w:r>
      <w:r>
        <w:t xml:space="preserve"> </w:t>
      </w:r>
      <w:r w:rsidRPr="005C261F">
        <w:t>data</w:t>
      </w:r>
      <w:r>
        <w:t xml:space="preserve"> </w:t>
      </w:r>
      <w:r w:rsidRPr="005C261F">
        <w:t>de</w:t>
      </w:r>
      <w:r>
        <w:t xml:space="preserve"> </w:t>
      </w:r>
      <w:r w:rsidRPr="005C261F">
        <w:t>abertura</w:t>
      </w:r>
      <w:r>
        <w:t xml:space="preserve"> </w:t>
      </w:r>
      <w:r w:rsidRPr="005C261F">
        <w:t>das</w:t>
      </w:r>
      <w:r>
        <w:t xml:space="preserve"> </w:t>
      </w:r>
      <w:r w:rsidRPr="005C261F">
        <w:t>propostas,</w:t>
      </w:r>
      <w:r>
        <w:t xml:space="preserve"> </w:t>
      </w:r>
      <w:proofErr w:type="gramStart"/>
      <w:r w:rsidRPr="005C261F">
        <w:t>profissional(</w:t>
      </w:r>
      <w:proofErr w:type="gramEnd"/>
      <w:r w:rsidRPr="005C261F">
        <w:t>is)</w:t>
      </w:r>
      <w:r>
        <w:t xml:space="preserve"> </w:t>
      </w:r>
      <w:r w:rsidRPr="005C261F">
        <w:t xml:space="preserve">de  nível  superior,  ARQUITETO  OU  ENGENHEIRO,  reconhecido(s) </w:t>
      </w:r>
      <w:r>
        <w:t xml:space="preserve"> </w:t>
      </w:r>
      <w:r w:rsidRPr="005C261F">
        <w:t xml:space="preserve">pelo </w:t>
      </w:r>
      <w:r>
        <w:t xml:space="preserve"> </w:t>
      </w:r>
      <w:r w:rsidRPr="005C261F">
        <w:t xml:space="preserve">CAU </w:t>
      </w:r>
      <w:r>
        <w:t xml:space="preserve"> </w:t>
      </w:r>
      <w:r w:rsidRPr="005C261F">
        <w:t>ou</w:t>
      </w:r>
      <w:r>
        <w:t xml:space="preserve"> </w:t>
      </w:r>
      <w:r w:rsidRPr="005C261F">
        <w:t>CREA,  detentor(</w:t>
      </w:r>
      <w:proofErr w:type="spellStart"/>
      <w:r w:rsidRPr="005C261F">
        <w:t>es</w:t>
      </w:r>
      <w:proofErr w:type="spellEnd"/>
      <w:r w:rsidRPr="005C261F">
        <w:t xml:space="preserve">)  de  atestado(s)  de  responsabilidade  técnica, </w:t>
      </w:r>
      <w:r>
        <w:t xml:space="preserve"> </w:t>
      </w:r>
      <w:r w:rsidRPr="005C261F">
        <w:t>devidamente  registrado(s)  no  CREA  da  região  onde  os  serviços  foram  executados, acompanhados(s)  da(s)  respectiva(s)  Certidão(</w:t>
      </w:r>
      <w:proofErr w:type="spellStart"/>
      <w:r w:rsidRPr="005C261F">
        <w:t>ões</w:t>
      </w:r>
      <w:proofErr w:type="spellEnd"/>
      <w:r w:rsidRPr="005C261F">
        <w:t xml:space="preserve">)  de  Acervo  Técnico –CAT, expedidas   por   este(s)   Conselho(s),   que   comprove(m)   ter   o(s)   profissional(is), </w:t>
      </w:r>
      <w:r>
        <w:t xml:space="preserve"> </w:t>
      </w:r>
      <w:r w:rsidRPr="005C261F">
        <w:t xml:space="preserve">executado  para  órgão  ou  entidade  da  administração  pública  direta  ou  indireta, </w:t>
      </w:r>
      <w:r>
        <w:t xml:space="preserve"> </w:t>
      </w:r>
      <w:r w:rsidRPr="005C261F">
        <w:t xml:space="preserve">federal estadual, municipal ou  do Distrito Federal, ou ainda, para empresa privada, que não o próprio licitante </w:t>
      </w:r>
      <w:r>
        <w:t xml:space="preserve">(CNPJ diferente), serviço(s) </w:t>
      </w:r>
      <w:r w:rsidRPr="005C261F">
        <w:t>relativo(s)</w:t>
      </w:r>
      <w:r>
        <w:t xml:space="preserve"> </w:t>
      </w:r>
      <w:r w:rsidRPr="005C261F">
        <w:t>a:</w:t>
      </w:r>
    </w:p>
    <w:p w:rsidR="005C261F" w:rsidRPr="005C261F" w:rsidRDefault="005C261F" w:rsidP="005C261F">
      <w:r w:rsidRPr="005C261F">
        <w:t>-Pintura</w:t>
      </w:r>
      <w:proofErr w:type="gramStart"/>
      <w:r w:rsidRPr="005C261F">
        <w:t xml:space="preserve">  </w:t>
      </w:r>
      <w:proofErr w:type="gramEnd"/>
      <w:r w:rsidRPr="005C261F">
        <w:t>em</w:t>
      </w:r>
      <w:r>
        <w:t xml:space="preserve"> </w:t>
      </w:r>
      <w:r w:rsidRPr="005C261F">
        <w:t xml:space="preserve">Construção,  Reforma  ou  Ampliação  de  prédio  público,  comercial  ou </w:t>
      </w:r>
      <w:r>
        <w:t xml:space="preserve"> </w:t>
      </w:r>
      <w:r w:rsidRPr="005C261F">
        <w:t>industrial  com  características  similares  de  complexidade  tecnológica  e  operacional equivalente ou superior ao objeto licitado.</w:t>
      </w:r>
    </w:p>
    <w:p w:rsidR="005C261F" w:rsidRPr="005C261F" w:rsidRDefault="005C261F" w:rsidP="005C261F">
      <w:r>
        <w:t>6.5</w:t>
      </w:r>
      <w:r w:rsidRPr="005C261F">
        <w:t>.1</w:t>
      </w:r>
      <w:r>
        <w:t xml:space="preserve"> </w:t>
      </w:r>
      <w:r w:rsidRPr="005C261F">
        <w:t>A</w:t>
      </w:r>
      <w:proofErr w:type="gramStart"/>
      <w:r w:rsidRPr="005C261F">
        <w:t xml:space="preserve">  </w:t>
      </w:r>
      <w:proofErr w:type="gramEnd"/>
      <w:r w:rsidRPr="005C261F">
        <w:t xml:space="preserve">comprovação  de  vínculo  profissional  se  fará  com  a  apresentação  de cópia   da   carteira   de   trabalho   (CTPS)   em   que   conste   o licitante como contratante,  do  contrato  social  do licitante </w:t>
      </w:r>
    </w:p>
    <w:p w:rsidR="005C261F" w:rsidRPr="005C261F" w:rsidRDefault="005C261F" w:rsidP="005C261F">
      <w:proofErr w:type="gramStart"/>
      <w:r w:rsidRPr="005C261F">
        <w:t>em</w:t>
      </w:r>
      <w:proofErr w:type="gramEnd"/>
      <w:r w:rsidRPr="005C261F">
        <w:t xml:space="preserve">  que  conste  o  profissional  como sócio, do contrato de trabalho ou, ainda, de declaração de contratação futura do profissional  detentor  do  atestado  apresentado,  desde  que  acompanhada  de </w:t>
      </w:r>
    </w:p>
    <w:p w:rsidR="005C261F" w:rsidRPr="005C261F" w:rsidRDefault="005C261F" w:rsidP="005C261F">
      <w:proofErr w:type="gramStart"/>
      <w:r w:rsidRPr="005C261F">
        <w:t>declaração</w:t>
      </w:r>
      <w:proofErr w:type="gramEnd"/>
      <w:r w:rsidRPr="005C261F">
        <w:t xml:space="preserve"> de anuência do</w:t>
      </w:r>
      <w:r>
        <w:t xml:space="preserve"> </w:t>
      </w:r>
      <w:r w:rsidRPr="005C261F">
        <w:t>profissional.</w:t>
      </w:r>
    </w:p>
    <w:p w:rsidR="007432EC" w:rsidRDefault="007432EC" w:rsidP="007432EC">
      <w:pPr>
        <w:pStyle w:val="WW-NormalWeb"/>
        <w:spacing w:before="0" w:after="0"/>
        <w:jc w:val="both"/>
        <w:rPr>
          <w:sz w:val="22"/>
          <w:szCs w:val="18"/>
        </w:rPr>
      </w:pPr>
    </w:p>
    <w:p w:rsidR="007432EC" w:rsidRDefault="007432EC" w:rsidP="007432EC">
      <w:pPr>
        <w:pStyle w:val="WW-NormalWeb"/>
        <w:spacing w:before="0" w:after="0"/>
        <w:jc w:val="both"/>
        <w:rPr>
          <w:b/>
          <w:bCs/>
          <w:sz w:val="22"/>
          <w:szCs w:val="22"/>
        </w:rPr>
      </w:pPr>
      <w:r>
        <w:rPr>
          <w:b/>
          <w:bCs/>
          <w:sz w:val="22"/>
          <w:szCs w:val="22"/>
        </w:rPr>
        <w:t>6.6. Não será permitida a participação de empresas:</w:t>
      </w:r>
    </w:p>
    <w:p w:rsidR="007432EC" w:rsidRDefault="007432EC" w:rsidP="007432EC">
      <w:pPr>
        <w:pStyle w:val="WW-NormalWeb"/>
        <w:spacing w:before="0" w:after="0"/>
        <w:jc w:val="both"/>
        <w:rPr>
          <w:b/>
          <w:bCs/>
          <w:sz w:val="22"/>
          <w:szCs w:val="22"/>
        </w:rPr>
      </w:pPr>
    </w:p>
    <w:p w:rsidR="007432EC" w:rsidRDefault="007432EC" w:rsidP="007432EC">
      <w:pPr>
        <w:pStyle w:val="WW-NormalWeb"/>
        <w:spacing w:before="0" w:after="0"/>
        <w:jc w:val="both"/>
        <w:rPr>
          <w:sz w:val="22"/>
        </w:rPr>
      </w:pPr>
      <w:r>
        <w:rPr>
          <w:sz w:val="22"/>
          <w:szCs w:val="22"/>
        </w:rPr>
        <w:t xml:space="preserve">6.6.1. </w:t>
      </w:r>
      <w:r>
        <w:rPr>
          <w:sz w:val="22"/>
        </w:rPr>
        <w:t>Concordatárias ou em processo de falência, sob concurso de credores, em dissolução ou em liquidação;</w:t>
      </w:r>
    </w:p>
    <w:p w:rsidR="007432EC" w:rsidRDefault="007432EC" w:rsidP="007432EC">
      <w:pPr>
        <w:pStyle w:val="WW-NormalWeb"/>
        <w:spacing w:before="0" w:after="0"/>
        <w:jc w:val="both"/>
        <w:rPr>
          <w:sz w:val="22"/>
        </w:rPr>
      </w:pPr>
      <w:r>
        <w:rPr>
          <w:sz w:val="22"/>
        </w:rPr>
        <w:t>6.6.2. Que estejam com o direito de licitar e contratar com a Administração Pública suspenso, ou que por esta tenham sido declaradas inidôneas;</w:t>
      </w:r>
    </w:p>
    <w:p w:rsidR="007432EC" w:rsidRDefault="007432EC" w:rsidP="007432EC">
      <w:pPr>
        <w:pStyle w:val="WW-NormalWeb"/>
        <w:spacing w:before="0" w:after="0"/>
        <w:jc w:val="both"/>
        <w:rPr>
          <w:rFonts w:eastAsia="Arial Unicode MS"/>
          <w:sz w:val="22"/>
        </w:rPr>
      </w:pPr>
      <w:r>
        <w:rPr>
          <w:sz w:val="22"/>
        </w:rPr>
        <w:t xml:space="preserve">6.6.3.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7432EC" w:rsidRDefault="007432EC" w:rsidP="007432EC">
      <w:pPr>
        <w:pStyle w:val="11"/>
        <w:ind w:left="0" w:firstLine="0"/>
        <w:rPr>
          <w:sz w:val="22"/>
          <w:szCs w:val="22"/>
        </w:rPr>
      </w:pPr>
    </w:p>
    <w:p w:rsidR="007432EC" w:rsidRDefault="007432EC" w:rsidP="007432EC">
      <w:pPr>
        <w:pStyle w:val="WW-NormalWeb"/>
        <w:spacing w:before="0" w:after="0"/>
        <w:jc w:val="both"/>
        <w:rPr>
          <w:b/>
          <w:bCs/>
          <w:sz w:val="22"/>
          <w:szCs w:val="22"/>
          <w:u w:val="single"/>
        </w:rPr>
      </w:pPr>
    </w:p>
    <w:p w:rsidR="007432EC" w:rsidRDefault="007432EC" w:rsidP="007432EC">
      <w:pPr>
        <w:pStyle w:val="WW-NormalWeb"/>
        <w:spacing w:before="0" w:after="0"/>
        <w:jc w:val="both"/>
        <w:rPr>
          <w:b/>
          <w:bCs/>
          <w:sz w:val="22"/>
          <w:szCs w:val="22"/>
          <w:u w:val="single"/>
        </w:rPr>
      </w:pPr>
      <w:r>
        <w:rPr>
          <w:b/>
          <w:bCs/>
          <w:sz w:val="22"/>
          <w:szCs w:val="22"/>
          <w:u w:val="single"/>
        </w:rPr>
        <w:t>CLÁUSULA SÉTIMA - DOS PROCEDIMENTOS DE RECEBIMENTO DOS ENVELOPES</w:t>
      </w:r>
    </w:p>
    <w:p w:rsidR="007432EC" w:rsidRDefault="007432EC" w:rsidP="007432EC">
      <w:pPr>
        <w:pStyle w:val="WW-NormalWeb"/>
        <w:spacing w:before="0" w:after="0"/>
        <w:jc w:val="both"/>
        <w:rPr>
          <w:color w:val="FF0000"/>
          <w:sz w:val="22"/>
          <w:szCs w:val="22"/>
        </w:rPr>
      </w:pPr>
    </w:p>
    <w:p w:rsidR="007432EC" w:rsidRDefault="007432EC" w:rsidP="007432EC">
      <w:pPr>
        <w:pStyle w:val="Corpodetexto21"/>
        <w:autoSpaceDE w:val="0"/>
        <w:autoSpaceDN w:val="0"/>
        <w:adjustRightInd w:val="0"/>
        <w:rPr>
          <w:sz w:val="22"/>
        </w:rPr>
      </w:pPr>
      <w:r>
        <w:rPr>
          <w:sz w:val="22"/>
          <w:szCs w:val="22"/>
        </w:rPr>
        <w:lastRenderedPageBreak/>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7432EC" w:rsidRDefault="007432EC" w:rsidP="007432EC">
      <w:pPr>
        <w:pStyle w:val="WW-NormalWeb"/>
        <w:spacing w:before="0" w:after="0"/>
        <w:jc w:val="both"/>
        <w:rPr>
          <w:sz w:val="22"/>
          <w:szCs w:val="22"/>
        </w:rPr>
      </w:pPr>
    </w:p>
    <w:p w:rsidR="007432EC" w:rsidRDefault="007432EC" w:rsidP="007432EC">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7432EC" w:rsidRDefault="007432EC" w:rsidP="007432EC">
      <w:pPr>
        <w:jc w:val="both"/>
        <w:rPr>
          <w:sz w:val="22"/>
          <w:szCs w:val="22"/>
        </w:rPr>
      </w:pPr>
    </w:p>
    <w:p w:rsidR="007432EC" w:rsidRDefault="007432EC" w:rsidP="007432EC">
      <w:pPr>
        <w:jc w:val="both"/>
        <w:rPr>
          <w:sz w:val="22"/>
          <w:szCs w:val="22"/>
        </w:rPr>
      </w:pPr>
      <w:r>
        <w:rPr>
          <w:sz w:val="22"/>
          <w:szCs w:val="22"/>
        </w:rPr>
        <w:t>7.4.3. Caso duas ou mais propostas iniciais apresentem preços iguais, será realizado sorteio para determinação da ordem de oferta dos lances.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7432EC" w:rsidRDefault="007432EC" w:rsidP="007432EC">
      <w:pPr>
        <w:pStyle w:val="WW-NormalWeb"/>
        <w:spacing w:before="0" w:after="0"/>
        <w:jc w:val="both"/>
        <w:rPr>
          <w:sz w:val="22"/>
          <w:szCs w:val="22"/>
        </w:rPr>
      </w:pPr>
      <w:r>
        <w:rPr>
          <w:sz w:val="22"/>
          <w:szCs w:val="22"/>
        </w:rPr>
        <w:t xml:space="preserve"> </w:t>
      </w:r>
    </w:p>
    <w:p w:rsidR="007432EC" w:rsidRDefault="007432EC" w:rsidP="007432EC">
      <w:pPr>
        <w:pStyle w:val="WW-NormalWeb"/>
        <w:spacing w:before="0" w:after="0"/>
        <w:jc w:val="both"/>
        <w:rPr>
          <w:color w:val="FF0000"/>
          <w:sz w:val="22"/>
          <w:szCs w:val="22"/>
        </w:rPr>
      </w:pPr>
      <w:r>
        <w:rPr>
          <w:sz w:val="22"/>
          <w:szCs w:val="22"/>
        </w:rPr>
        <w:t>7.4.5. É vedada a oferta de lance com vista ao empate.</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7432EC" w:rsidRDefault="007432EC" w:rsidP="007432EC">
      <w:pPr>
        <w:pStyle w:val="WW-NormalWeb"/>
        <w:spacing w:before="0" w:after="0"/>
        <w:jc w:val="both"/>
        <w:rPr>
          <w:color w:val="FF0000"/>
          <w:sz w:val="22"/>
          <w:szCs w:val="22"/>
        </w:rPr>
      </w:pPr>
    </w:p>
    <w:p w:rsidR="007432EC" w:rsidRDefault="007432EC" w:rsidP="007432EC">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7432EC" w:rsidRDefault="007432EC" w:rsidP="007432EC">
      <w:pPr>
        <w:pStyle w:val="WW-NormalWeb"/>
        <w:spacing w:before="0" w:after="0"/>
        <w:jc w:val="both"/>
        <w:rPr>
          <w:sz w:val="22"/>
        </w:rPr>
      </w:pPr>
    </w:p>
    <w:p w:rsidR="007432EC" w:rsidRDefault="007432EC" w:rsidP="007432EC">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lastRenderedPageBreak/>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7432EC" w:rsidRDefault="007432EC" w:rsidP="007432EC">
      <w:pPr>
        <w:pStyle w:val="WW-NormalWeb"/>
        <w:spacing w:before="0" w:after="0"/>
        <w:jc w:val="both"/>
        <w:rPr>
          <w:color w:val="0000FF"/>
          <w:sz w:val="22"/>
          <w:szCs w:val="22"/>
        </w:rPr>
      </w:pPr>
    </w:p>
    <w:p w:rsidR="007432EC" w:rsidRDefault="007432EC" w:rsidP="007432EC">
      <w:pPr>
        <w:pStyle w:val="WW-NormalWeb"/>
        <w:spacing w:before="0" w:after="0"/>
        <w:jc w:val="both"/>
        <w:rPr>
          <w:sz w:val="22"/>
          <w:szCs w:val="22"/>
        </w:rPr>
      </w:pPr>
      <w:r>
        <w:rPr>
          <w:sz w:val="22"/>
          <w:szCs w:val="22"/>
        </w:rPr>
        <w:t>7.12. Obtido preço aceitável em decorrência da negociação, proceder-se-á na forma do disposto no item 7.8.</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7432EC" w:rsidRDefault="007432EC" w:rsidP="007432EC">
      <w:pPr>
        <w:pStyle w:val="WW-NormalWeb"/>
        <w:spacing w:before="0" w:after="0"/>
        <w:jc w:val="both"/>
        <w:rPr>
          <w:sz w:val="22"/>
          <w:szCs w:val="22"/>
        </w:rPr>
      </w:pPr>
    </w:p>
    <w:p w:rsidR="007432EC" w:rsidRDefault="007432EC" w:rsidP="007432EC">
      <w:pPr>
        <w:autoSpaceDE w:val="0"/>
        <w:autoSpaceDN w:val="0"/>
        <w:adjustRightInd w:val="0"/>
        <w:rPr>
          <w:sz w:val="22"/>
        </w:rPr>
      </w:pPr>
      <w:r>
        <w:rPr>
          <w:sz w:val="22"/>
          <w:szCs w:val="22"/>
        </w:rPr>
        <w:t xml:space="preserve">7.16. </w:t>
      </w:r>
      <w:r>
        <w:rPr>
          <w:sz w:val="22"/>
        </w:rPr>
        <w:t>Serão desclassificadas as propostas que:</w:t>
      </w:r>
    </w:p>
    <w:p w:rsidR="007432EC" w:rsidRDefault="007432EC" w:rsidP="007432EC">
      <w:pPr>
        <w:autoSpaceDE w:val="0"/>
        <w:autoSpaceDN w:val="0"/>
        <w:adjustRightInd w:val="0"/>
        <w:ind w:left="284"/>
        <w:rPr>
          <w:sz w:val="22"/>
        </w:rPr>
      </w:pPr>
    </w:p>
    <w:p w:rsidR="007432EC" w:rsidRDefault="007432EC" w:rsidP="007432EC">
      <w:pPr>
        <w:autoSpaceDE w:val="0"/>
        <w:autoSpaceDN w:val="0"/>
        <w:adjustRightInd w:val="0"/>
        <w:ind w:left="284"/>
        <w:jc w:val="both"/>
        <w:rPr>
          <w:sz w:val="22"/>
        </w:rPr>
      </w:pPr>
      <w:r>
        <w:rPr>
          <w:sz w:val="22"/>
        </w:rPr>
        <w:t>a) Não atendam às exigências e requisitos mínimos estabelecidos neste edital ou que imponham condições;</w:t>
      </w:r>
    </w:p>
    <w:p w:rsidR="007432EC" w:rsidRDefault="007432EC" w:rsidP="007432EC">
      <w:pPr>
        <w:autoSpaceDE w:val="0"/>
        <w:autoSpaceDN w:val="0"/>
        <w:adjustRightInd w:val="0"/>
        <w:ind w:left="284"/>
        <w:jc w:val="both"/>
        <w:rPr>
          <w:sz w:val="22"/>
        </w:rPr>
      </w:pPr>
      <w:r>
        <w:rPr>
          <w:sz w:val="22"/>
        </w:rPr>
        <w:t>b) Apresentem valores manifestamente excessivos ou manifestamente inexeqüíveis;</w:t>
      </w:r>
    </w:p>
    <w:p w:rsidR="007432EC" w:rsidRDefault="007432EC" w:rsidP="007432EC">
      <w:pPr>
        <w:pStyle w:val="WW-NormalWeb"/>
        <w:numPr>
          <w:ilvl w:val="0"/>
          <w:numId w:val="10"/>
        </w:numPr>
        <w:tabs>
          <w:tab w:val="num" w:pos="567"/>
        </w:tabs>
        <w:spacing w:before="0" w:after="0"/>
        <w:ind w:left="284" w:firstLine="0"/>
        <w:jc w:val="both"/>
        <w:rPr>
          <w:sz w:val="22"/>
        </w:rPr>
      </w:pPr>
      <w:r>
        <w:rPr>
          <w:sz w:val="22"/>
        </w:rPr>
        <w:t>Sejam omissas, vagas ou apresentem irregularidades ou defeitos capazes de impedir o julgamento;</w:t>
      </w:r>
    </w:p>
    <w:p w:rsidR="007432EC" w:rsidRDefault="007432EC" w:rsidP="007432EC">
      <w:pPr>
        <w:pStyle w:val="WW-NormalWeb"/>
        <w:spacing w:before="0" w:after="0"/>
        <w:ind w:left="284"/>
        <w:jc w:val="both"/>
        <w:rPr>
          <w:sz w:val="22"/>
        </w:rPr>
      </w:pPr>
      <w:r>
        <w:rPr>
          <w:sz w:val="22"/>
        </w:rPr>
        <w:t xml:space="preserve"> </w:t>
      </w:r>
    </w:p>
    <w:p w:rsidR="007432EC" w:rsidRDefault="007432EC" w:rsidP="007432EC">
      <w:pPr>
        <w:pStyle w:val="WW-NormalWeb"/>
        <w:spacing w:before="0" w:after="0"/>
        <w:jc w:val="both"/>
        <w:rPr>
          <w:sz w:val="22"/>
        </w:rPr>
      </w:pPr>
    </w:p>
    <w:p w:rsidR="007432EC" w:rsidRDefault="007432EC" w:rsidP="007432EC">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7432EC" w:rsidRDefault="007432EC" w:rsidP="007432EC">
      <w:pPr>
        <w:autoSpaceDE w:val="0"/>
        <w:autoSpaceDN w:val="0"/>
        <w:adjustRightInd w:val="0"/>
        <w:ind w:left="567" w:hanging="567"/>
        <w:jc w:val="both"/>
        <w:rPr>
          <w:sz w:val="22"/>
        </w:rPr>
      </w:pPr>
    </w:p>
    <w:p w:rsidR="007432EC" w:rsidRDefault="007432EC" w:rsidP="007432EC">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7432EC" w:rsidRDefault="007432EC" w:rsidP="007432EC">
      <w:pPr>
        <w:autoSpaceDE w:val="0"/>
        <w:autoSpaceDN w:val="0"/>
        <w:adjustRightInd w:val="0"/>
        <w:ind w:left="567" w:hanging="567"/>
        <w:jc w:val="both"/>
        <w:rPr>
          <w:sz w:val="22"/>
        </w:rPr>
      </w:pPr>
    </w:p>
    <w:p w:rsidR="007432EC" w:rsidRDefault="007432EC" w:rsidP="007432EC">
      <w:pPr>
        <w:pStyle w:val="WW-NormalWeb"/>
        <w:spacing w:before="0" w:after="0"/>
        <w:jc w:val="both"/>
        <w:rPr>
          <w:b/>
          <w:bCs/>
          <w:sz w:val="22"/>
          <w:szCs w:val="22"/>
          <w:u w:val="single"/>
        </w:rPr>
      </w:pPr>
      <w:r>
        <w:rPr>
          <w:b/>
          <w:bCs/>
          <w:sz w:val="22"/>
          <w:szCs w:val="22"/>
          <w:u w:val="single"/>
        </w:rPr>
        <w:t>CLÁUSULA OITAVA - DOS CRITÉRIOS DE JULGAMENTO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8.1. Será considerado vencedor o licitante que ofertar o </w:t>
      </w:r>
      <w:r>
        <w:rPr>
          <w:b/>
        </w:rPr>
        <w:t>MENOR PREÇO GLOBAL</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b/>
          <w:bCs/>
          <w:sz w:val="22"/>
          <w:szCs w:val="22"/>
          <w:u w:val="single"/>
        </w:rPr>
      </w:pPr>
      <w:r>
        <w:rPr>
          <w:b/>
          <w:bCs/>
          <w:sz w:val="22"/>
          <w:szCs w:val="22"/>
          <w:u w:val="single"/>
        </w:rPr>
        <w:t xml:space="preserve">CLÁUSULA NONA - DOS RECURSOS ADMINISTRATIVOS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7432EC" w:rsidRDefault="007432EC" w:rsidP="007432EC">
      <w:pPr>
        <w:pStyle w:val="WW-NormalWeb"/>
        <w:spacing w:before="0" w:after="0"/>
        <w:jc w:val="both"/>
        <w:rPr>
          <w:sz w:val="22"/>
          <w:szCs w:val="22"/>
        </w:rPr>
      </w:pPr>
      <w:r>
        <w:rPr>
          <w:sz w:val="22"/>
          <w:szCs w:val="22"/>
        </w:rPr>
        <w:t xml:space="preserve"> </w:t>
      </w:r>
    </w:p>
    <w:p w:rsidR="007432EC" w:rsidRDefault="007432EC" w:rsidP="007432EC">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FF0000"/>
          <w:sz w:val="22"/>
          <w:szCs w:val="22"/>
        </w:rPr>
      </w:pPr>
      <w:r>
        <w:rPr>
          <w:sz w:val="22"/>
          <w:szCs w:val="22"/>
        </w:rPr>
        <w:lastRenderedPageBreak/>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7432EC" w:rsidRDefault="007432EC" w:rsidP="007432EC">
      <w:pPr>
        <w:pStyle w:val="WW-NormalWeb"/>
        <w:spacing w:before="0" w:after="0"/>
        <w:jc w:val="both"/>
        <w:rPr>
          <w:color w:val="0000FF"/>
          <w:sz w:val="22"/>
          <w:szCs w:val="22"/>
        </w:rPr>
      </w:pPr>
    </w:p>
    <w:p w:rsidR="007432EC" w:rsidRDefault="007432EC" w:rsidP="007432EC">
      <w:pPr>
        <w:pStyle w:val="WW-NormalWeb"/>
        <w:spacing w:before="0" w:after="0"/>
        <w:jc w:val="both"/>
        <w:rPr>
          <w:sz w:val="22"/>
          <w:szCs w:val="22"/>
        </w:rPr>
      </w:pPr>
      <w:r>
        <w:rPr>
          <w:sz w:val="22"/>
          <w:szCs w:val="22"/>
        </w:rPr>
        <w:t xml:space="preserve">9.5. Os resultados dos recursos serão divulgados mediante afixação no quadro de avisos da Prefeitura Municipal e comunicados a todos os licitantes via </w:t>
      </w:r>
      <w:r w:rsidR="00343E04">
        <w:rPr>
          <w:sz w:val="22"/>
          <w:szCs w:val="22"/>
        </w:rPr>
        <w:t>email</w:t>
      </w:r>
      <w:r>
        <w:rPr>
          <w:sz w:val="22"/>
          <w:szCs w:val="22"/>
        </w:rPr>
        <w:t>.</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b/>
          <w:bCs/>
          <w:sz w:val="22"/>
          <w:szCs w:val="22"/>
        </w:rPr>
      </w:pPr>
      <w:r>
        <w:rPr>
          <w:b/>
          <w:bCs/>
          <w:sz w:val="22"/>
          <w:szCs w:val="22"/>
        </w:rPr>
        <w:t xml:space="preserve">9.6. Não serão aceitos em hipótese alguma recursos ou contra recursos enviados via </w:t>
      </w:r>
      <w:r w:rsidR="001C25E7">
        <w:rPr>
          <w:b/>
          <w:bCs/>
          <w:sz w:val="22"/>
          <w:szCs w:val="22"/>
        </w:rPr>
        <w:t>email</w:t>
      </w:r>
      <w:r>
        <w:rPr>
          <w:b/>
          <w:bCs/>
          <w:sz w:val="22"/>
          <w:szCs w:val="22"/>
        </w:rPr>
        <w:t xml:space="preserve"> ou que sejam recebidos por correspondência fora do prazo estabelecido na cláusula 9.1. 9.3 e 9.4, mesmo que tenham sido postados dentro do prazo.</w:t>
      </w:r>
    </w:p>
    <w:p w:rsidR="007432EC" w:rsidRDefault="007432EC" w:rsidP="007432EC">
      <w:pPr>
        <w:pStyle w:val="WW-NormalWeb"/>
        <w:spacing w:before="0" w:after="0"/>
        <w:jc w:val="both"/>
        <w:rPr>
          <w:b/>
          <w:bCs/>
          <w:sz w:val="22"/>
          <w:szCs w:val="22"/>
        </w:rPr>
      </w:pPr>
    </w:p>
    <w:p w:rsidR="007432EC" w:rsidRDefault="007432EC" w:rsidP="007432EC">
      <w:pPr>
        <w:pStyle w:val="WW-NormalWeb"/>
        <w:spacing w:before="0" w:after="0"/>
        <w:jc w:val="both"/>
        <w:rPr>
          <w:b/>
          <w:sz w:val="22"/>
          <w:szCs w:val="22"/>
          <w:u w:val="single"/>
        </w:rPr>
      </w:pPr>
      <w:r>
        <w:rPr>
          <w:b/>
          <w:sz w:val="22"/>
          <w:szCs w:val="22"/>
          <w:u w:val="single"/>
        </w:rPr>
        <w:t>CLÁUSULA DÉCIMA – DA ADJUDICAÇÃO E DA HOMOLOGAÇÃO</w:t>
      </w:r>
    </w:p>
    <w:p w:rsidR="007432EC" w:rsidRDefault="007432EC" w:rsidP="007432EC">
      <w:pPr>
        <w:pStyle w:val="WW-NormalWeb"/>
        <w:spacing w:before="0" w:after="0"/>
        <w:jc w:val="both"/>
        <w:rPr>
          <w:b/>
          <w:sz w:val="22"/>
          <w:szCs w:val="22"/>
          <w:u w:val="single"/>
        </w:rPr>
      </w:pPr>
    </w:p>
    <w:p w:rsidR="007432EC" w:rsidRDefault="007432EC" w:rsidP="007432EC">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7432EC" w:rsidRDefault="007432EC" w:rsidP="007432EC">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7432EC" w:rsidRDefault="007432EC" w:rsidP="007432EC">
      <w:pPr>
        <w:pStyle w:val="WW-NormalWeb"/>
        <w:spacing w:before="0" w:after="0"/>
        <w:jc w:val="both"/>
        <w:rPr>
          <w:bCs/>
          <w:color w:val="FF0000"/>
          <w:sz w:val="22"/>
          <w:szCs w:val="22"/>
        </w:rPr>
      </w:pPr>
    </w:p>
    <w:p w:rsidR="007432EC" w:rsidRDefault="007432EC" w:rsidP="007432EC">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7432EC" w:rsidRDefault="007432EC" w:rsidP="007432EC">
      <w:pPr>
        <w:pStyle w:val="WW-NormalWeb"/>
        <w:spacing w:before="0" w:after="0"/>
        <w:jc w:val="both"/>
        <w:rPr>
          <w:bCs/>
          <w:sz w:val="22"/>
          <w:szCs w:val="22"/>
        </w:rPr>
      </w:pPr>
    </w:p>
    <w:p w:rsidR="007432EC" w:rsidRDefault="007432EC" w:rsidP="007432EC">
      <w:pPr>
        <w:pStyle w:val="WW-NormalWeb"/>
        <w:spacing w:before="0" w:after="0"/>
        <w:jc w:val="both"/>
        <w:rPr>
          <w:bCs/>
          <w:sz w:val="22"/>
          <w:szCs w:val="22"/>
        </w:rPr>
      </w:pPr>
      <w:r>
        <w:rPr>
          <w:bCs/>
          <w:sz w:val="22"/>
          <w:szCs w:val="22"/>
        </w:rPr>
        <w:t>10.5. A homologação do resultado desta licitação não implica direito de contratação.</w:t>
      </w:r>
    </w:p>
    <w:p w:rsidR="007432EC" w:rsidRDefault="007432EC" w:rsidP="007432EC">
      <w:pPr>
        <w:pStyle w:val="WW-NormalWeb"/>
        <w:spacing w:before="0" w:after="0"/>
        <w:jc w:val="both"/>
        <w:rPr>
          <w:bCs/>
          <w:sz w:val="22"/>
          <w:szCs w:val="22"/>
        </w:rPr>
      </w:pPr>
    </w:p>
    <w:p w:rsidR="007432EC" w:rsidRDefault="007432EC" w:rsidP="007432EC">
      <w:pPr>
        <w:pStyle w:val="WW-NormalWeb"/>
        <w:spacing w:before="0" w:after="0"/>
        <w:jc w:val="both"/>
        <w:rPr>
          <w:b/>
          <w:bCs/>
          <w:sz w:val="22"/>
          <w:szCs w:val="22"/>
          <w:u w:val="single"/>
        </w:rPr>
      </w:pPr>
      <w:r>
        <w:rPr>
          <w:b/>
          <w:bCs/>
          <w:sz w:val="22"/>
          <w:szCs w:val="22"/>
          <w:u w:val="single"/>
        </w:rPr>
        <w:t>CLÁUSULA DÉCIMA PRIMEIRA - DAS PENALIDADES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7432EC" w:rsidRDefault="007432EC" w:rsidP="007432EC">
      <w:pPr>
        <w:pStyle w:val="WW-NormalWeb"/>
        <w:spacing w:before="0" w:after="0"/>
        <w:ind w:left="708"/>
        <w:jc w:val="both"/>
        <w:rPr>
          <w:sz w:val="22"/>
          <w:szCs w:val="22"/>
        </w:rPr>
      </w:pPr>
    </w:p>
    <w:p w:rsidR="007432EC" w:rsidRDefault="007432EC" w:rsidP="007432EC">
      <w:pPr>
        <w:pStyle w:val="WW-NormalWeb"/>
        <w:spacing w:before="0" w:after="0"/>
        <w:jc w:val="both"/>
        <w:rPr>
          <w:sz w:val="22"/>
          <w:szCs w:val="22"/>
        </w:rPr>
      </w:pPr>
      <w:r>
        <w:rPr>
          <w:sz w:val="22"/>
          <w:szCs w:val="22"/>
        </w:rPr>
        <w:t>11.2.1. Advertência;</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7432EC" w:rsidRDefault="007432EC" w:rsidP="007432EC">
      <w:pPr>
        <w:pStyle w:val="WW-NormalWeb"/>
        <w:spacing w:before="0" w:after="0"/>
        <w:jc w:val="both"/>
        <w:rPr>
          <w:sz w:val="22"/>
          <w:szCs w:val="22"/>
        </w:rPr>
      </w:pPr>
    </w:p>
    <w:p w:rsidR="007432EC" w:rsidRDefault="007432EC" w:rsidP="007432EC">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432EC" w:rsidRDefault="007432EC" w:rsidP="007432EC">
      <w:pPr>
        <w:jc w:val="both"/>
        <w:rPr>
          <w:sz w:val="22"/>
          <w:szCs w:val="22"/>
        </w:rPr>
      </w:pPr>
    </w:p>
    <w:p w:rsidR="007432EC" w:rsidRDefault="007432EC" w:rsidP="007432EC">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7432EC" w:rsidRDefault="007432EC" w:rsidP="007432EC">
      <w:pPr>
        <w:pStyle w:val="Corpodetexto2"/>
        <w:suppressAutoHyphens w:val="0"/>
        <w:spacing w:before="0" w:after="0" w:line="240" w:lineRule="auto"/>
        <w:rPr>
          <w:szCs w:val="24"/>
          <w:lang w:eastAsia="pt-BR"/>
        </w:rPr>
      </w:pPr>
    </w:p>
    <w:p w:rsidR="007432EC" w:rsidRDefault="007432EC" w:rsidP="007432EC">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11.5. Poderá ainda a administração aplicar as seguintes sanções, conforme a gravidade da falta:</w:t>
      </w:r>
    </w:p>
    <w:p w:rsidR="007432EC" w:rsidRDefault="007432EC" w:rsidP="007432EC">
      <w:pPr>
        <w:pStyle w:val="WW-NormalWeb"/>
        <w:spacing w:before="0" w:after="0"/>
        <w:jc w:val="both"/>
        <w:rPr>
          <w:sz w:val="22"/>
          <w:szCs w:val="22"/>
        </w:rPr>
      </w:pPr>
    </w:p>
    <w:p w:rsidR="007432EC" w:rsidRDefault="007432EC" w:rsidP="007432EC">
      <w:pPr>
        <w:pStyle w:val="WW-NormalWeb"/>
        <w:numPr>
          <w:ilvl w:val="0"/>
          <w:numId w:val="12"/>
        </w:numPr>
        <w:spacing w:before="0" w:after="0"/>
        <w:jc w:val="both"/>
        <w:rPr>
          <w:sz w:val="22"/>
          <w:szCs w:val="22"/>
        </w:rPr>
      </w:pPr>
      <w:r>
        <w:rPr>
          <w:sz w:val="22"/>
          <w:szCs w:val="22"/>
        </w:rPr>
        <w:t>Suspensão temporária de participação em licitação e impedimento de contratar com a Administração, por prazo de 02 (dois) anos;</w:t>
      </w:r>
    </w:p>
    <w:p w:rsidR="007432EC" w:rsidRDefault="007432EC" w:rsidP="007432EC">
      <w:pPr>
        <w:pStyle w:val="WW-NormalWeb"/>
        <w:numPr>
          <w:ilvl w:val="0"/>
          <w:numId w:val="12"/>
        </w:numPr>
        <w:spacing w:before="0" w:after="0"/>
        <w:jc w:val="both"/>
        <w:rPr>
          <w:sz w:val="22"/>
          <w:szCs w:val="22"/>
        </w:rPr>
      </w:pPr>
      <w:r>
        <w:rPr>
          <w:sz w:val="22"/>
          <w:szCs w:val="22"/>
        </w:rPr>
        <w:lastRenderedPageBreak/>
        <w:t>Declaração de inidoneidade para licitar ou contratar com a Administração Pública enquanto perdurarem os motivos determinantes da punição, ou até que seja promovida sua reabilitação, perante a própria autoridade que aplicou a penalidade.</w:t>
      </w:r>
    </w:p>
    <w:p w:rsidR="007432EC" w:rsidRDefault="007432EC" w:rsidP="007432EC">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7432EC" w:rsidRDefault="007432EC" w:rsidP="007432EC">
      <w:pPr>
        <w:pStyle w:val="WW-NormalWeb"/>
        <w:spacing w:before="0" w:after="0"/>
        <w:jc w:val="both"/>
        <w:rPr>
          <w:b/>
          <w:bCs/>
          <w:sz w:val="22"/>
          <w:szCs w:val="22"/>
          <w:u w:val="single"/>
        </w:rPr>
      </w:pPr>
    </w:p>
    <w:p w:rsidR="007432EC" w:rsidRDefault="007432EC" w:rsidP="007432EC">
      <w:pPr>
        <w:pStyle w:val="WW-NormalWeb"/>
        <w:spacing w:before="0" w:after="0"/>
        <w:jc w:val="both"/>
        <w:rPr>
          <w:b/>
          <w:bCs/>
          <w:sz w:val="22"/>
          <w:szCs w:val="22"/>
          <w:u w:val="single"/>
        </w:rPr>
      </w:pPr>
      <w:r>
        <w:rPr>
          <w:b/>
          <w:bCs/>
          <w:sz w:val="22"/>
          <w:szCs w:val="22"/>
          <w:u w:val="single"/>
        </w:rPr>
        <w:t>CLÁUSULA DÉCIMA SEGUNDA - DAS OBRIGAÇÕES DO VENCEDOR E DA ENTREGA</w:t>
      </w:r>
    </w:p>
    <w:p w:rsidR="007432EC" w:rsidRDefault="007432EC" w:rsidP="007432EC">
      <w:pPr>
        <w:pStyle w:val="WW-NormalWeb"/>
        <w:spacing w:before="0" w:after="0"/>
        <w:jc w:val="both"/>
        <w:rPr>
          <w:sz w:val="22"/>
          <w:szCs w:val="22"/>
        </w:rPr>
      </w:pPr>
    </w:p>
    <w:p w:rsidR="007432EC" w:rsidRDefault="007432EC" w:rsidP="007432EC">
      <w:r>
        <w:t>12.1. O licitante vencedor ficará obrigado a:</w:t>
      </w:r>
    </w:p>
    <w:p w:rsidR="007432EC" w:rsidRDefault="007432EC" w:rsidP="007432EC">
      <w:proofErr w:type="gramStart"/>
      <w:r>
        <w:t>12.1.1.</w:t>
      </w:r>
      <w:proofErr w:type="gramEnd"/>
      <w:r>
        <w:t>Iniciar os serviços até 05 (cinco) dias após o recebimento da ordem inicial dos serviços, disponibilizando mão-de-obra qualificada para prestar os serviços de forma ininterrupta, incluindo finais de semana e</w:t>
      </w:r>
      <w:r>
        <w:rPr>
          <w:spacing w:val="-3"/>
        </w:rPr>
        <w:t xml:space="preserve"> </w:t>
      </w:r>
      <w:r>
        <w:t>feriados;</w:t>
      </w:r>
    </w:p>
    <w:p w:rsidR="007432EC" w:rsidRDefault="007432EC" w:rsidP="007432EC">
      <w:proofErr w:type="gramStart"/>
      <w:r>
        <w:t>12.1.2.</w:t>
      </w:r>
      <w:proofErr w:type="gramEnd"/>
      <w:r>
        <w:t>Apresentar, quando do recebimento da ordem de início dos serviços, plano de trabalho discriminando, de forma clara e precisa, as responsabilidades de todos os profissionais, inclusive, nas hipóteses de situações</w:t>
      </w:r>
      <w:r>
        <w:rPr>
          <w:spacing w:val="-3"/>
        </w:rPr>
        <w:t xml:space="preserve"> </w:t>
      </w:r>
      <w:r>
        <w:t>emergenciais;</w:t>
      </w:r>
    </w:p>
    <w:p w:rsidR="007432EC" w:rsidRDefault="007432EC" w:rsidP="007432EC">
      <w:proofErr w:type="gramStart"/>
      <w:r>
        <w:t>12.1.3.</w:t>
      </w:r>
      <w:proofErr w:type="gramEnd"/>
      <w:r>
        <w:t>Entregar à prefeitura, nos prazos determinados, os documentos necessários a medição dos serviços</w:t>
      </w:r>
    </w:p>
    <w:p w:rsidR="007432EC" w:rsidRDefault="007432EC" w:rsidP="007432EC">
      <w:proofErr w:type="gramStart"/>
      <w:r>
        <w:rPr>
          <w:spacing w:val="-2"/>
        </w:rPr>
        <w:t>12.1.4.</w:t>
      </w:r>
      <w:proofErr w:type="gramEnd"/>
      <w:r>
        <w:t>Apresentar à prefeitura, antes do início de suas atividades e quando houver qualquer alteração no quadro de funcionários, relação do pessoal que irá prestar os serviços objeto da</w:t>
      </w:r>
      <w:r>
        <w:rPr>
          <w:spacing w:val="-17"/>
        </w:rPr>
        <w:t xml:space="preserve"> </w:t>
      </w:r>
      <w:r>
        <w:t>contratação;</w:t>
      </w:r>
    </w:p>
    <w:p w:rsidR="007432EC" w:rsidRDefault="007432EC" w:rsidP="007432EC">
      <w:proofErr w:type="gramStart"/>
      <w:r>
        <w:t>12.1.5.</w:t>
      </w:r>
      <w:proofErr w:type="gramEnd"/>
      <w:r>
        <w:t>Responsabilizar-se isoladamente pelo transporte do pessoal utilizado em serviço, inclusive passagens aéreas, hospedagem e diárias, quando o profissional necessário ao serviço for de outro estado, bem como de outros benefícios previstos na</w:t>
      </w:r>
      <w:r>
        <w:rPr>
          <w:spacing w:val="-5"/>
        </w:rPr>
        <w:t xml:space="preserve"> </w:t>
      </w:r>
      <w:r>
        <w:t>legislação;</w:t>
      </w:r>
    </w:p>
    <w:p w:rsidR="007432EC" w:rsidRDefault="007432EC" w:rsidP="007432EC">
      <w:proofErr w:type="gramStart"/>
      <w:r>
        <w:t>12.1.6.</w:t>
      </w:r>
      <w:proofErr w:type="gramEnd"/>
      <w:r>
        <w:t>Responder isoladamente pelas despesas de salários e vantagens e ainda as decorrentes de acidentes de que venham a ser vítimas seus empregados quando em</w:t>
      </w:r>
      <w:r>
        <w:rPr>
          <w:spacing w:val="-13"/>
        </w:rPr>
        <w:t xml:space="preserve"> </w:t>
      </w:r>
      <w:r>
        <w:t>serviço;</w:t>
      </w:r>
    </w:p>
    <w:p w:rsidR="007432EC" w:rsidRDefault="007432EC" w:rsidP="007432EC">
      <w:proofErr w:type="gramStart"/>
      <w:r>
        <w:t>12.1.7.</w:t>
      </w:r>
      <w:proofErr w:type="gramEnd"/>
      <w:r>
        <w:t>Assumir, sob sua exclusiva responsabilidade, o pagamento de todos os impostos, taxas e/ou quaisquer ônus fiscais e tributários de origem federal, estadual e municipal, bem como, todos os encargos trabalhistas, previdenciários e comerciais vigentes durante a execução dos serviços e, ainda, quaisquer outros encargos judiciais ou extrajudiciais que lhe sejam imputáveis, inclusive, com relação a terceiros, em decorrência da celebração do contrato e da execução dos serviços</w:t>
      </w:r>
      <w:r>
        <w:rPr>
          <w:spacing w:val="-22"/>
        </w:rPr>
        <w:t xml:space="preserve"> </w:t>
      </w:r>
      <w:r>
        <w:t>previstos;</w:t>
      </w:r>
    </w:p>
    <w:p w:rsidR="007432EC" w:rsidRDefault="007432EC" w:rsidP="007432EC">
      <w:proofErr w:type="gramStart"/>
      <w:r>
        <w:t>12.1.8.</w:t>
      </w:r>
      <w:proofErr w:type="gramEnd"/>
      <w:r>
        <w:t>Responder por quaisquer danos pessoais ou materiais causados à CONTRATANTE e/ou a terceiros, mesmo que não caracterizada a má-fé, o dolo, a negligência ou a imperícia profissional de seus funcionários durante os</w:t>
      </w:r>
      <w:r>
        <w:rPr>
          <w:spacing w:val="-6"/>
        </w:rPr>
        <w:t xml:space="preserve"> </w:t>
      </w:r>
      <w:r>
        <w:t>serviços;</w:t>
      </w:r>
    </w:p>
    <w:p w:rsidR="007432EC" w:rsidRDefault="007432EC" w:rsidP="007432EC">
      <w:proofErr w:type="gramStart"/>
      <w:r>
        <w:t>12.1.9.</w:t>
      </w:r>
      <w:proofErr w:type="gramEnd"/>
      <w:r>
        <w:t xml:space="preserve">Comunicar por escrito a contratante a ocorrência de qualquer fato anormal ou dano, verificado no local da prestação de serviço pactuado, no primeiro dia útil </w:t>
      </w:r>
      <w:proofErr w:type="spellStart"/>
      <w:r>
        <w:t>subsequente</w:t>
      </w:r>
      <w:proofErr w:type="spellEnd"/>
      <w:r>
        <w:t xml:space="preserve"> à</w:t>
      </w:r>
      <w:r>
        <w:rPr>
          <w:spacing w:val="-14"/>
        </w:rPr>
        <w:t xml:space="preserve"> </w:t>
      </w:r>
      <w:r>
        <w:t>ocorrência;</w:t>
      </w:r>
    </w:p>
    <w:p w:rsidR="007432EC" w:rsidRDefault="007432EC" w:rsidP="007432EC">
      <w:proofErr w:type="gramStart"/>
      <w:r>
        <w:t>12.1.10.</w:t>
      </w:r>
      <w:proofErr w:type="gramEnd"/>
      <w:r>
        <w:t>Responsabilizar-se pela conduta de seus funcionários, durante as horas de trabalho, de forma que os mesmos mantenham o devido respeito e cortesia no seu relacionamento com os servidores da contratante e com os</w:t>
      </w:r>
      <w:r>
        <w:rPr>
          <w:spacing w:val="-4"/>
        </w:rPr>
        <w:t xml:space="preserve"> </w:t>
      </w:r>
      <w:r>
        <w:t>munícipes;</w:t>
      </w:r>
    </w:p>
    <w:p w:rsidR="007432EC" w:rsidRDefault="007432EC" w:rsidP="007432EC">
      <w:proofErr w:type="gramStart"/>
      <w:r>
        <w:t>12.1.11.</w:t>
      </w:r>
      <w:proofErr w:type="gramEnd"/>
      <w:r>
        <w:t>Permitir que a contratante fiscalize, a qualquer tempo, a execução dos serviços contratados, ficando-lhe assegurado o direito de aceitá-los ou</w:t>
      </w:r>
      <w:r>
        <w:rPr>
          <w:spacing w:val="-7"/>
        </w:rPr>
        <w:t xml:space="preserve"> </w:t>
      </w:r>
      <w:r>
        <w:t>não;</w:t>
      </w:r>
    </w:p>
    <w:p w:rsidR="007432EC" w:rsidRDefault="007432EC" w:rsidP="007432EC">
      <w:proofErr w:type="gramStart"/>
      <w:r>
        <w:t>12.1.12.</w:t>
      </w:r>
      <w:proofErr w:type="gramEnd"/>
      <w:r>
        <w:t>Proceder à substituição do profissional que não demonstre possuir as habilidades indispensáveis à execução das tarefas ou revele comportamento inconveniente ou insatisfatório ao pleno desempenho dos encargos que lhe forem confiados, após solicitação da</w:t>
      </w:r>
      <w:r>
        <w:rPr>
          <w:spacing w:val="-34"/>
        </w:rPr>
        <w:t xml:space="preserve"> </w:t>
      </w:r>
      <w:r>
        <w:t>contratante;</w:t>
      </w:r>
    </w:p>
    <w:p w:rsidR="007432EC" w:rsidRDefault="007432EC" w:rsidP="007432EC">
      <w:proofErr w:type="gramStart"/>
      <w:r>
        <w:t>12.1.13.</w:t>
      </w:r>
      <w:proofErr w:type="gramEnd"/>
      <w:r>
        <w:t xml:space="preserve">Responsabilizar-se pelos atrasos e/ou prejuízos advindos da paralisação parcial ou total </w:t>
      </w:r>
      <w:r>
        <w:rPr>
          <w:spacing w:val="4"/>
        </w:rPr>
        <w:t xml:space="preserve">dos </w:t>
      </w:r>
      <w:r>
        <w:t>trabalhos, por culpa a si</w:t>
      </w:r>
      <w:r>
        <w:rPr>
          <w:spacing w:val="-6"/>
        </w:rPr>
        <w:t xml:space="preserve"> </w:t>
      </w:r>
      <w:r>
        <w:t>imputável;</w:t>
      </w:r>
    </w:p>
    <w:p w:rsidR="007432EC" w:rsidRDefault="007432EC" w:rsidP="007432EC">
      <w:proofErr w:type="gramStart"/>
      <w:r>
        <w:t>12.1.14.</w:t>
      </w:r>
      <w:proofErr w:type="gramEnd"/>
      <w:r>
        <w:t>Comprometer-se a cumprir todas as condições gerais de segurança e medicina do trabalho, sob pena de rescisão ou outras penalidades contratuais, a critério da contratante e em conformidade com a legislação em</w:t>
      </w:r>
      <w:r>
        <w:rPr>
          <w:spacing w:val="-1"/>
        </w:rPr>
        <w:t xml:space="preserve"> </w:t>
      </w:r>
      <w:r>
        <w:t>vigor;</w:t>
      </w:r>
    </w:p>
    <w:p w:rsidR="007432EC" w:rsidRDefault="007432EC" w:rsidP="007432EC">
      <w:proofErr w:type="gramStart"/>
      <w:r>
        <w:lastRenderedPageBreak/>
        <w:t>12.1.15.</w:t>
      </w:r>
      <w:proofErr w:type="gramEnd"/>
      <w:r>
        <w:t>Comprometer-se, por si e por seus funcionários, a não revelar ou divulgar a terceiros, por quaisquer meios, informações obtidas em decorrência da realização dos serviços objeto deste contrato, sem prévia e expressa autorização da</w:t>
      </w:r>
      <w:r>
        <w:rPr>
          <w:spacing w:val="-8"/>
        </w:rPr>
        <w:t xml:space="preserve"> </w:t>
      </w:r>
      <w:r>
        <w:t>contratante;</w:t>
      </w:r>
    </w:p>
    <w:p w:rsidR="007432EC" w:rsidRDefault="007432EC" w:rsidP="007432EC">
      <w:proofErr w:type="gramStart"/>
      <w:r>
        <w:t>12.1.16.</w:t>
      </w:r>
      <w:proofErr w:type="gramEnd"/>
      <w:r>
        <w:t>Apresentar, sempre que solicitados pela contratante, quaisquer documentos dos profissionais vinculados aos serviços oriundos desta</w:t>
      </w:r>
      <w:r>
        <w:rPr>
          <w:spacing w:val="-5"/>
        </w:rPr>
        <w:t xml:space="preserve"> </w:t>
      </w:r>
      <w:r>
        <w:t>contratação;</w:t>
      </w:r>
    </w:p>
    <w:p w:rsidR="007432EC" w:rsidRDefault="007432EC" w:rsidP="007432EC">
      <w:proofErr w:type="gramStart"/>
      <w:r>
        <w:t>12.1.17.</w:t>
      </w:r>
      <w:proofErr w:type="gramEnd"/>
      <w:r>
        <w:t>Obedecer às normas de segurança relativas à confiabilidade dos sistemas e à manutenção da integridade dos</w:t>
      </w:r>
      <w:r>
        <w:rPr>
          <w:spacing w:val="-2"/>
        </w:rPr>
        <w:t xml:space="preserve"> </w:t>
      </w:r>
      <w:r>
        <w:t>dados;</w:t>
      </w:r>
    </w:p>
    <w:p w:rsidR="007432EC" w:rsidRDefault="007432EC" w:rsidP="007432EC">
      <w:proofErr w:type="gramStart"/>
      <w:r>
        <w:t>12.1.18.</w:t>
      </w:r>
      <w:proofErr w:type="gramEnd"/>
      <w:r>
        <w:t>Todas e quaisquer correções provocadas por erros de implementações nos serviços executados pela contratada, durante a vigência do contrato, deverão ser realizadas, sem custos adicionais para a contratante;</w:t>
      </w:r>
    </w:p>
    <w:p w:rsidR="007432EC" w:rsidRDefault="007432EC" w:rsidP="007432EC">
      <w:proofErr w:type="gramStart"/>
      <w:r>
        <w:t>12.1.19.</w:t>
      </w:r>
      <w:proofErr w:type="gramEnd"/>
      <w:r>
        <w:t>A inadimplência da empresa contratada, com referência aos encargos trabalhistas, previdenciários, fiscais e comerciais, resultantes da execução do contrato, não transfere à contratante a responsabilidade por seu pagamento nem poderá onerar o objeto desta</w:t>
      </w:r>
      <w:r>
        <w:rPr>
          <w:spacing w:val="-15"/>
        </w:rPr>
        <w:t xml:space="preserve"> </w:t>
      </w:r>
      <w:r>
        <w:t>contratação;</w:t>
      </w:r>
    </w:p>
    <w:p w:rsidR="007432EC" w:rsidRDefault="007432EC" w:rsidP="007432EC">
      <w:proofErr w:type="gramStart"/>
      <w:r>
        <w:t>12.1.20.</w:t>
      </w:r>
      <w:proofErr w:type="gramEnd"/>
      <w:r>
        <w:t>A contratada deverá atender aos padrões de desempenho estipulados e no contrato e no Termo de Referência. O não atendimento às condições de qualidade poderá implicar na aplicação das penalidades</w:t>
      </w:r>
      <w:r>
        <w:rPr>
          <w:spacing w:val="-2"/>
        </w:rPr>
        <w:t xml:space="preserve"> </w:t>
      </w:r>
      <w:r>
        <w:t>correspondentes.</w:t>
      </w:r>
    </w:p>
    <w:p w:rsidR="007432EC" w:rsidRDefault="007432EC" w:rsidP="007432EC">
      <w:r>
        <w:t xml:space="preserve">12.1.21. Fornecer a licitadora a(s) competente(s) nota(s) fiscal (is) referente(s) ao fornecimento efetuado, acompanhada das certidões do </w:t>
      </w:r>
      <w:r>
        <w:rPr>
          <w:b/>
        </w:rPr>
        <w:t>INSS e FGTS</w:t>
      </w:r>
      <w:r>
        <w:t>.</w:t>
      </w:r>
    </w:p>
    <w:p w:rsidR="007432EC" w:rsidRDefault="007432EC" w:rsidP="007432E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7432EC" w:rsidRDefault="007432EC" w:rsidP="007432E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7432EC" w:rsidRDefault="007432EC" w:rsidP="007432E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7432EC" w:rsidRDefault="007432EC" w:rsidP="007432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7432EC" w:rsidRDefault="007432EC" w:rsidP="007432EC">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7432EC" w:rsidRDefault="007432EC" w:rsidP="007432EC">
      <w:pPr>
        <w:spacing w:line="360" w:lineRule="auto"/>
        <w:jc w:val="both"/>
        <w:rPr>
          <w:sz w:val="22"/>
          <w:szCs w:val="22"/>
        </w:rPr>
      </w:pPr>
      <w:proofErr w:type="gramStart"/>
      <w:r>
        <w:rPr>
          <w:b/>
          <w:sz w:val="22"/>
          <w:szCs w:val="22"/>
        </w:rPr>
        <w:t>14.1</w:t>
      </w:r>
      <w:r>
        <w:rPr>
          <w:sz w:val="22"/>
          <w:szCs w:val="22"/>
        </w:rPr>
        <w:t>.</w:t>
      </w:r>
      <w:proofErr w:type="gramEnd"/>
      <w:r>
        <w:rPr>
          <w:sz w:val="22"/>
          <w:szCs w:val="22"/>
        </w:rPr>
        <w:t>A fiscalização do contrato será executada pela Secretaria de Obras do Município de Estiva, através de técnicos pertencentes ao seu quadro de pessoal.</w:t>
      </w:r>
    </w:p>
    <w:p w:rsidR="007432EC" w:rsidRDefault="007432EC" w:rsidP="007432EC">
      <w:pPr>
        <w:spacing w:line="360" w:lineRule="auto"/>
        <w:jc w:val="both"/>
        <w:rPr>
          <w:sz w:val="22"/>
          <w:szCs w:val="22"/>
        </w:rPr>
      </w:pPr>
    </w:p>
    <w:p w:rsidR="007432EC" w:rsidRDefault="007432EC" w:rsidP="007432EC">
      <w:pPr>
        <w:spacing w:line="360" w:lineRule="auto"/>
        <w:jc w:val="both"/>
        <w:rPr>
          <w:sz w:val="22"/>
          <w:szCs w:val="22"/>
          <w:lang w:eastAsia="ar-SA"/>
        </w:rPr>
      </w:pPr>
      <w:proofErr w:type="gramStart"/>
      <w:r>
        <w:rPr>
          <w:b/>
          <w:sz w:val="22"/>
          <w:szCs w:val="22"/>
          <w:lang w:eastAsia="ar-SA"/>
        </w:rPr>
        <w:t>14.1.2.</w:t>
      </w:r>
      <w:proofErr w:type="gramEnd"/>
      <w:r>
        <w:rPr>
          <w:sz w:val="22"/>
          <w:szCs w:val="22"/>
          <w:lang w:eastAsia="ar-SA"/>
        </w:rPr>
        <w:t xml:space="preserve">Ao representante da CONTRATANTE durante a fiscalização da contratação competirá dirimir as dúvidas que surgirem no curso da execução do contrato e dar ciência de todas ocorrências à Administração. </w:t>
      </w:r>
    </w:p>
    <w:p w:rsidR="007432EC" w:rsidRDefault="007432EC" w:rsidP="007432EC">
      <w:pPr>
        <w:spacing w:line="360" w:lineRule="auto"/>
        <w:jc w:val="both"/>
        <w:rPr>
          <w:sz w:val="22"/>
          <w:szCs w:val="22"/>
          <w:lang w:eastAsia="ar-SA"/>
        </w:rPr>
      </w:pPr>
    </w:p>
    <w:p w:rsidR="007432EC" w:rsidRDefault="007432EC" w:rsidP="007432EC">
      <w:pPr>
        <w:spacing w:line="360" w:lineRule="auto"/>
        <w:jc w:val="both"/>
        <w:rPr>
          <w:rFonts w:eastAsia="Arial Unicode MS"/>
          <w:sz w:val="22"/>
          <w:szCs w:val="22"/>
        </w:rPr>
      </w:pPr>
      <w:proofErr w:type="gramStart"/>
      <w:r>
        <w:rPr>
          <w:rFonts w:eastAsia="Arial Unicode MS"/>
          <w:b/>
          <w:sz w:val="22"/>
          <w:szCs w:val="22"/>
        </w:rPr>
        <w:t>14.1.3</w:t>
      </w:r>
      <w:r>
        <w:rPr>
          <w:rFonts w:eastAsia="Arial Unicode MS"/>
          <w:sz w:val="22"/>
          <w:szCs w:val="22"/>
        </w:rPr>
        <w:t>.</w:t>
      </w:r>
      <w:proofErr w:type="gramEnd"/>
      <w:r>
        <w:rPr>
          <w:rFonts w:eastAsia="Arial Unicode MS"/>
          <w:sz w:val="22"/>
          <w:szCs w:val="22"/>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co-responsabilidade da </w:t>
      </w:r>
      <w:r>
        <w:rPr>
          <w:rFonts w:eastAsia="Arial Unicode MS"/>
          <w:bCs/>
          <w:iCs/>
          <w:sz w:val="22"/>
          <w:szCs w:val="22"/>
        </w:rPr>
        <w:t>Administração</w:t>
      </w:r>
      <w:r>
        <w:rPr>
          <w:rFonts w:eastAsia="Arial Unicode MS"/>
          <w:sz w:val="22"/>
          <w:szCs w:val="22"/>
        </w:rPr>
        <w:t xml:space="preserve"> ou de seus agentes e prepostos, de conformidade com o art. 70 da Lei nº 8.666, de 1993.</w:t>
      </w:r>
    </w:p>
    <w:p w:rsidR="007432EC" w:rsidRDefault="007432EC" w:rsidP="007432EC">
      <w:pPr>
        <w:spacing w:line="360" w:lineRule="auto"/>
        <w:jc w:val="both"/>
        <w:rPr>
          <w:rFonts w:eastAsia="Arial Unicode MS"/>
          <w:sz w:val="22"/>
          <w:szCs w:val="22"/>
        </w:rPr>
      </w:pPr>
    </w:p>
    <w:p w:rsidR="007432EC" w:rsidRDefault="007432EC" w:rsidP="007432EC">
      <w:pPr>
        <w:spacing w:line="360" w:lineRule="auto"/>
        <w:jc w:val="both"/>
        <w:rPr>
          <w:sz w:val="22"/>
          <w:szCs w:val="22"/>
        </w:rPr>
      </w:pPr>
      <w:proofErr w:type="gramStart"/>
      <w:r>
        <w:rPr>
          <w:rFonts w:eastAsia="Arial Unicode MS"/>
          <w:b/>
          <w:sz w:val="22"/>
          <w:szCs w:val="22"/>
        </w:rPr>
        <w:t>14.1.4</w:t>
      </w:r>
      <w:r>
        <w:rPr>
          <w:rFonts w:eastAsia="Arial Unicode MS"/>
          <w:sz w:val="22"/>
          <w:szCs w:val="22"/>
        </w:rPr>
        <w:t>.</w:t>
      </w:r>
      <w:proofErr w:type="gramEnd"/>
      <w:r>
        <w:rPr>
          <w:rFonts w:eastAsia="Arial Unicode MS"/>
          <w:sz w:val="22"/>
          <w:szCs w:val="22"/>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rsidR="007432EC" w:rsidRDefault="007432EC" w:rsidP="007432EC">
      <w:pPr>
        <w:pStyle w:val="PargrafodaLista"/>
        <w:tabs>
          <w:tab w:val="left" w:pos="0"/>
        </w:tabs>
        <w:spacing w:line="360" w:lineRule="auto"/>
        <w:ind w:left="984"/>
        <w:rPr>
          <w:rFonts w:ascii="Arial" w:hAnsi="Arial" w:cs="Arial"/>
          <w:sz w:val="16"/>
          <w:szCs w:val="16"/>
          <w:vertAlign w:val="superscript"/>
        </w:rPr>
      </w:pPr>
    </w:p>
    <w:p w:rsidR="007432EC" w:rsidRDefault="007432EC" w:rsidP="007432EC">
      <w:pPr>
        <w:pStyle w:val="WW-NormalWeb"/>
        <w:spacing w:before="120" w:after="0"/>
        <w:jc w:val="both"/>
        <w:rPr>
          <w:b/>
          <w:bCs/>
          <w:sz w:val="22"/>
          <w:szCs w:val="22"/>
          <w:u w:val="single"/>
        </w:rPr>
      </w:pPr>
      <w:r>
        <w:rPr>
          <w:b/>
          <w:bCs/>
          <w:sz w:val="22"/>
          <w:szCs w:val="22"/>
          <w:u w:val="single"/>
        </w:rPr>
        <w:t>CLÁUSULA DÉCIMA QUINTA - DO PAGAMENTO</w:t>
      </w:r>
    </w:p>
    <w:p w:rsidR="007432EC" w:rsidRDefault="007432EC" w:rsidP="007432EC">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7432EC" w:rsidRDefault="007432EC" w:rsidP="007432EC">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15.1.1. Só serão pagos os serviços relativos aos quantitativos efetivamente realizados na perfuração do poço artesiano.</w:t>
      </w:r>
    </w:p>
    <w:p w:rsidR="007432EC" w:rsidRDefault="007432EC" w:rsidP="007432EC">
      <w:pPr>
        <w:pStyle w:val="Recuodecorpodetexto"/>
        <w:tabs>
          <w:tab w:val="left" w:pos="1134"/>
          <w:tab w:val="left" w:pos="1418"/>
        </w:tabs>
        <w:ind w:left="0"/>
        <w:rPr>
          <w:sz w:val="18"/>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w:t>
      </w:r>
      <w:r>
        <w:rPr>
          <w:sz w:val="18"/>
        </w:rPr>
        <w:t>se dará em um prazo de 05 (cinco) dias da data do recebimento da nota fiscal/fatura devidamente atestada.</w:t>
      </w:r>
    </w:p>
    <w:p w:rsidR="007432EC" w:rsidRDefault="007432EC" w:rsidP="007432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7432EC" w:rsidRDefault="007432EC" w:rsidP="007432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7432EC" w:rsidRDefault="007432EC" w:rsidP="007432EC">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7432EC" w:rsidRDefault="007432EC" w:rsidP="007432EC">
      <w:pPr>
        <w:jc w:val="both"/>
        <w:rPr>
          <w:sz w:val="22"/>
        </w:rPr>
      </w:pPr>
      <w:r>
        <w:rPr>
          <w:sz w:val="22"/>
          <w:szCs w:val="22"/>
        </w:rPr>
        <w:t>15.6 -</w:t>
      </w:r>
      <w:r>
        <w:rPr>
          <w:sz w:val="22"/>
        </w:rPr>
        <w:t xml:space="preserve"> DO ACRÉSCIMO E SUPRESSÃO:</w:t>
      </w:r>
    </w:p>
    <w:p w:rsidR="007432EC" w:rsidRDefault="007432EC" w:rsidP="007432EC">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7432EC" w:rsidRDefault="007432EC" w:rsidP="007432EC">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7432EC" w:rsidRDefault="007432EC" w:rsidP="007432EC">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7432EC" w:rsidRDefault="007432EC" w:rsidP="007432EC">
      <w:pPr>
        <w:pStyle w:val="Recuodecorpodetexto"/>
        <w:tabs>
          <w:tab w:val="left" w:pos="1134"/>
          <w:tab w:val="left" w:pos="1418"/>
        </w:tabs>
        <w:spacing w:before="0" w:after="0"/>
        <w:ind w:left="0"/>
        <w:rPr>
          <w:rFonts w:ascii="Times New Roman" w:hAnsi="Times New Roman" w:cs="Times New Roman"/>
          <w:szCs w:val="24"/>
        </w:rPr>
      </w:pPr>
    </w:p>
    <w:p w:rsidR="007432EC" w:rsidRDefault="007432EC" w:rsidP="007432EC">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7432EC" w:rsidRDefault="007432EC" w:rsidP="007432EC">
      <w:pPr>
        <w:pStyle w:val="WW-NormalWeb"/>
        <w:spacing w:before="0" w:after="0"/>
        <w:jc w:val="both"/>
        <w:rPr>
          <w:b/>
          <w:bCs/>
          <w:sz w:val="22"/>
          <w:szCs w:val="22"/>
          <w:u w:val="single"/>
        </w:rPr>
      </w:pPr>
    </w:p>
    <w:p w:rsidR="007432EC" w:rsidRDefault="007432EC" w:rsidP="007432EC">
      <w:pPr>
        <w:pStyle w:val="WW-NormalWeb"/>
        <w:spacing w:before="0" w:after="0"/>
        <w:jc w:val="both"/>
        <w:rPr>
          <w:b/>
          <w:bCs/>
          <w:sz w:val="22"/>
          <w:szCs w:val="22"/>
          <w:u w:val="single"/>
        </w:rPr>
      </w:pPr>
    </w:p>
    <w:p w:rsidR="007432EC" w:rsidRDefault="007432EC" w:rsidP="007432EC">
      <w:pPr>
        <w:pStyle w:val="WW-NormalWeb"/>
        <w:spacing w:before="0" w:after="0"/>
        <w:jc w:val="both"/>
        <w:rPr>
          <w:b/>
          <w:bCs/>
          <w:sz w:val="22"/>
          <w:szCs w:val="22"/>
          <w:u w:val="single"/>
        </w:rPr>
      </w:pPr>
      <w:r>
        <w:rPr>
          <w:b/>
          <w:bCs/>
          <w:sz w:val="22"/>
          <w:szCs w:val="22"/>
          <w:u w:val="single"/>
        </w:rPr>
        <w:t>CLÁUSULA DÉCIMA SEXTA - DA RESCISÃO</w:t>
      </w:r>
    </w:p>
    <w:p w:rsidR="007432EC" w:rsidRDefault="007432EC" w:rsidP="007432EC">
      <w:pPr>
        <w:pStyle w:val="WW-NormalWeb"/>
        <w:spacing w:before="0" w:after="0"/>
        <w:jc w:val="both"/>
        <w:rPr>
          <w:sz w:val="22"/>
          <w:szCs w:val="22"/>
        </w:rPr>
      </w:pPr>
      <w:r>
        <w:rPr>
          <w:sz w:val="22"/>
          <w:szCs w:val="22"/>
        </w:rPr>
        <w:t>16.1. O Contrato poderá ser rescindido nos termos da Lei n. 8.666/93.</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b/>
          <w:sz w:val="22"/>
          <w:szCs w:val="22"/>
          <w:u w:val="single"/>
        </w:rPr>
      </w:pPr>
      <w:r>
        <w:rPr>
          <w:b/>
          <w:sz w:val="22"/>
          <w:szCs w:val="22"/>
          <w:u w:val="single"/>
        </w:rPr>
        <w:t>CLÁUSULA DÉCIMA SÉTIMA - FISCALIZAÇÃO</w:t>
      </w:r>
    </w:p>
    <w:p w:rsidR="007432EC" w:rsidRDefault="007432EC" w:rsidP="007432EC">
      <w:pPr>
        <w:pStyle w:val="WW-NormalWeb"/>
        <w:spacing w:before="0" w:after="0"/>
        <w:jc w:val="both"/>
        <w:rPr>
          <w:sz w:val="22"/>
          <w:szCs w:val="22"/>
        </w:rPr>
      </w:pPr>
    </w:p>
    <w:p w:rsidR="007432EC" w:rsidRDefault="007432EC" w:rsidP="007432EC">
      <w:pPr>
        <w:spacing w:line="360" w:lineRule="auto"/>
        <w:jc w:val="both"/>
        <w:rPr>
          <w:sz w:val="22"/>
          <w:szCs w:val="22"/>
        </w:rPr>
      </w:pPr>
      <w:proofErr w:type="gramStart"/>
      <w:r>
        <w:rPr>
          <w:sz w:val="22"/>
          <w:szCs w:val="22"/>
        </w:rPr>
        <w:t>17.1.</w:t>
      </w:r>
      <w:proofErr w:type="gramEnd"/>
      <w:r>
        <w:rPr>
          <w:sz w:val="22"/>
          <w:szCs w:val="22"/>
        </w:rPr>
        <w:t>A fiscalização do contrato será executada pela Secretaria de Obras do Município de Estiva, através de técnicos pertencentes ao seu quadro de pessoal.</w:t>
      </w:r>
    </w:p>
    <w:p w:rsidR="007432EC" w:rsidRDefault="007432EC" w:rsidP="007432EC">
      <w:pPr>
        <w:spacing w:line="360" w:lineRule="auto"/>
        <w:jc w:val="both"/>
        <w:rPr>
          <w:sz w:val="22"/>
          <w:szCs w:val="22"/>
        </w:rPr>
      </w:pPr>
    </w:p>
    <w:p w:rsidR="007432EC" w:rsidRDefault="007432EC" w:rsidP="007432EC">
      <w:pPr>
        <w:spacing w:line="360" w:lineRule="auto"/>
        <w:jc w:val="both"/>
        <w:rPr>
          <w:sz w:val="22"/>
          <w:szCs w:val="22"/>
          <w:lang w:eastAsia="ar-SA"/>
        </w:rPr>
      </w:pPr>
      <w:proofErr w:type="gramStart"/>
      <w:r>
        <w:rPr>
          <w:sz w:val="22"/>
          <w:szCs w:val="22"/>
          <w:lang w:eastAsia="ar-SA"/>
        </w:rPr>
        <w:t>17.2.</w:t>
      </w:r>
      <w:proofErr w:type="gramEnd"/>
      <w:r>
        <w:rPr>
          <w:sz w:val="22"/>
          <w:szCs w:val="22"/>
          <w:lang w:eastAsia="ar-SA"/>
        </w:rPr>
        <w:t xml:space="preserve">Ao representante da CONTRATANTE durante a fiscalização da contratação competirá dirimir as dúvidas que surgirem no curso da execução do contrato e dar ciência de todas ocorrências à Administração. </w:t>
      </w:r>
    </w:p>
    <w:p w:rsidR="007432EC" w:rsidRDefault="007432EC" w:rsidP="007432EC">
      <w:pPr>
        <w:spacing w:line="360" w:lineRule="auto"/>
        <w:jc w:val="both"/>
        <w:rPr>
          <w:sz w:val="22"/>
          <w:szCs w:val="22"/>
          <w:lang w:eastAsia="ar-SA"/>
        </w:rPr>
      </w:pPr>
    </w:p>
    <w:p w:rsidR="007432EC" w:rsidRDefault="007432EC" w:rsidP="007432EC">
      <w:pPr>
        <w:spacing w:line="360" w:lineRule="auto"/>
        <w:jc w:val="both"/>
        <w:rPr>
          <w:rFonts w:eastAsia="Arial Unicode MS"/>
          <w:sz w:val="22"/>
          <w:szCs w:val="22"/>
        </w:rPr>
      </w:pPr>
      <w:proofErr w:type="gramStart"/>
      <w:r>
        <w:rPr>
          <w:rFonts w:eastAsia="Arial Unicode MS"/>
          <w:sz w:val="22"/>
          <w:szCs w:val="22"/>
        </w:rPr>
        <w:lastRenderedPageBreak/>
        <w:t>17.3.</w:t>
      </w:r>
      <w:proofErr w:type="gramEnd"/>
      <w:r>
        <w:rPr>
          <w:rFonts w:eastAsia="Arial Unicode MS"/>
          <w:sz w:val="22"/>
          <w:szCs w:val="22"/>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co-responsabilidade da </w:t>
      </w:r>
      <w:r>
        <w:rPr>
          <w:rFonts w:eastAsia="Arial Unicode MS"/>
          <w:bCs/>
          <w:iCs/>
          <w:sz w:val="22"/>
          <w:szCs w:val="22"/>
        </w:rPr>
        <w:t>Administração</w:t>
      </w:r>
      <w:r>
        <w:rPr>
          <w:rFonts w:eastAsia="Arial Unicode MS"/>
          <w:sz w:val="22"/>
          <w:szCs w:val="22"/>
        </w:rPr>
        <w:t xml:space="preserve"> ou de seus agentes e prepostos, de conformidade com o art. 70 da Lei nº 8.666, de 1993.</w:t>
      </w:r>
    </w:p>
    <w:p w:rsidR="007432EC" w:rsidRDefault="007432EC" w:rsidP="007432EC">
      <w:pPr>
        <w:spacing w:line="360" w:lineRule="auto"/>
        <w:jc w:val="both"/>
        <w:rPr>
          <w:rFonts w:eastAsia="Arial Unicode MS"/>
          <w:sz w:val="22"/>
          <w:szCs w:val="22"/>
        </w:rPr>
      </w:pPr>
    </w:p>
    <w:p w:rsidR="007432EC" w:rsidRDefault="007432EC" w:rsidP="007432EC">
      <w:pPr>
        <w:spacing w:line="360" w:lineRule="auto"/>
        <w:jc w:val="both"/>
        <w:rPr>
          <w:rFonts w:eastAsia="Arial Unicode MS"/>
          <w:sz w:val="22"/>
          <w:szCs w:val="22"/>
        </w:rPr>
      </w:pPr>
      <w:proofErr w:type="gramStart"/>
      <w:r>
        <w:rPr>
          <w:rFonts w:eastAsia="Arial Unicode MS"/>
          <w:sz w:val="22"/>
          <w:szCs w:val="22"/>
        </w:rPr>
        <w:t>17.4.</w:t>
      </w:r>
      <w:proofErr w:type="gramEnd"/>
      <w:r>
        <w:rPr>
          <w:rFonts w:eastAsia="Arial Unicode MS"/>
          <w:sz w:val="22"/>
          <w:szCs w:val="22"/>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b/>
          <w:bCs/>
          <w:sz w:val="22"/>
          <w:szCs w:val="22"/>
          <w:u w:val="single"/>
        </w:rPr>
      </w:pPr>
      <w:r>
        <w:rPr>
          <w:b/>
          <w:bCs/>
          <w:sz w:val="22"/>
          <w:szCs w:val="22"/>
          <w:u w:val="single"/>
        </w:rPr>
        <w:t>CLÁUSULA DÉCIMA OITAVA - DAS DISPOSIÇÕES FINAIS</w:t>
      </w:r>
    </w:p>
    <w:p w:rsidR="007432EC" w:rsidRDefault="007432EC" w:rsidP="007432EC">
      <w:pPr>
        <w:pStyle w:val="WW-NormalWeb"/>
        <w:spacing w:before="0" w:after="0"/>
        <w:jc w:val="both"/>
        <w:rPr>
          <w:b/>
          <w:bCs/>
          <w:sz w:val="22"/>
          <w:szCs w:val="22"/>
          <w:u w:val="single"/>
        </w:rPr>
      </w:pPr>
    </w:p>
    <w:p w:rsidR="007432EC" w:rsidRDefault="007432EC" w:rsidP="007432EC">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7432EC" w:rsidRDefault="007432EC" w:rsidP="007432EC">
      <w:pPr>
        <w:pStyle w:val="WW-NormalWeb"/>
        <w:spacing w:before="0" w:after="0"/>
        <w:jc w:val="both"/>
        <w:rPr>
          <w:sz w:val="22"/>
        </w:rPr>
      </w:pPr>
    </w:p>
    <w:p w:rsidR="007432EC" w:rsidRDefault="007432EC" w:rsidP="007432EC">
      <w:pPr>
        <w:ind w:right="400"/>
        <w:jc w:val="both"/>
        <w:rPr>
          <w:sz w:val="22"/>
        </w:rPr>
      </w:pPr>
      <w:r>
        <w:rPr>
          <w:sz w:val="22"/>
        </w:rPr>
        <w:t>18.2. Reserva-se ao pregoeiro o direito de solicitar, em qualquer época ou oportunidade, informações complementares.</w:t>
      </w:r>
    </w:p>
    <w:p w:rsidR="007432EC" w:rsidRDefault="007432EC" w:rsidP="007432EC">
      <w:pPr>
        <w:ind w:right="400"/>
        <w:jc w:val="both"/>
        <w:rPr>
          <w:sz w:val="22"/>
        </w:rPr>
      </w:pPr>
    </w:p>
    <w:p w:rsidR="007432EC" w:rsidRDefault="007432EC" w:rsidP="007432EC">
      <w:pPr>
        <w:ind w:right="400"/>
        <w:jc w:val="both"/>
        <w:rPr>
          <w:sz w:val="22"/>
        </w:rPr>
      </w:pPr>
      <w:r>
        <w:rPr>
          <w:sz w:val="22"/>
        </w:rPr>
        <w:t>18.3. No interesse da Administração, sem que caiba aos participantes qualquer reclamação ou indenização:</w:t>
      </w:r>
    </w:p>
    <w:p w:rsidR="007432EC" w:rsidRDefault="007432EC" w:rsidP="007432EC">
      <w:pPr>
        <w:pStyle w:val="Textoembloco"/>
        <w:numPr>
          <w:ilvl w:val="0"/>
          <w:numId w:val="14"/>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7432EC" w:rsidRDefault="007432EC" w:rsidP="007432EC">
      <w:pPr>
        <w:pStyle w:val="Textoembloco"/>
        <w:numPr>
          <w:ilvl w:val="0"/>
          <w:numId w:val="14"/>
        </w:numPr>
      </w:pPr>
      <w:proofErr w:type="gramStart"/>
      <w:r>
        <w:t>poderão</w:t>
      </w:r>
      <w:proofErr w:type="gramEnd"/>
      <w:r>
        <w:t xml:space="preserve"> ser alteradas as condições do presente edital, com fixação de novo prazo para a sua realização.</w:t>
      </w:r>
    </w:p>
    <w:p w:rsidR="007432EC" w:rsidRDefault="007432EC" w:rsidP="007432EC">
      <w:pPr>
        <w:pStyle w:val="Textoembloco"/>
        <w:numPr>
          <w:ilvl w:val="0"/>
          <w:numId w:val="14"/>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7432EC" w:rsidRDefault="007432EC" w:rsidP="007432EC">
      <w:pPr>
        <w:ind w:right="400"/>
        <w:jc w:val="both"/>
        <w:rPr>
          <w:sz w:val="22"/>
        </w:rPr>
      </w:pPr>
    </w:p>
    <w:p w:rsidR="007432EC" w:rsidRDefault="007432EC" w:rsidP="007432EC">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7432EC" w:rsidRDefault="007432EC" w:rsidP="007432EC">
      <w:pPr>
        <w:ind w:right="400"/>
        <w:jc w:val="both"/>
        <w:rPr>
          <w:sz w:val="22"/>
        </w:rPr>
      </w:pPr>
    </w:p>
    <w:p w:rsidR="007432EC" w:rsidRDefault="007432EC" w:rsidP="007432EC">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7432EC" w:rsidRDefault="007432EC" w:rsidP="007432EC">
      <w:pPr>
        <w:ind w:right="400"/>
        <w:jc w:val="both"/>
        <w:rPr>
          <w:sz w:val="22"/>
        </w:rPr>
      </w:pPr>
      <w:r>
        <w:rPr>
          <w:sz w:val="22"/>
        </w:rPr>
        <w:t> </w:t>
      </w:r>
    </w:p>
    <w:p w:rsidR="007432EC" w:rsidRDefault="007432EC" w:rsidP="007432EC">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7432EC" w:rsidRDefault="007432EC" w:rsidP="007432EC">
      <w:pPr>
        <w:pStyle w:val="WW-NormalWeb"/>
        <w:spacing w:before="0" w:after="0"/>
        <w:jc w:val="both"/>
        <w:rPr>
          <w:sz w:val="22"/>
        </w:rPr>
      </w:pPr>
    </w:p>
    <w:p w:rsidR="007432EC" w:rsidRDefault="007432EC" w:rsidP="007432EC">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lastRenderedPageBreak/>
        <w:t>18.11. O Município reserva-se o direito de filmar e/ou gravar as Sessões e utilizar este meio como prova.</w:t>
      </w:r>
    </w:p>
    <w:p w:rsidR="007432EC" w:rsidRDefault="007432EC" w:rsidP="007432EC">
      <w:pPr>
        <w:pStyle w:val="WW-NormalWeb"/>
        <w:spacing w:before="0" w:after="0"/>
        <w:jc w:val="both"/>
        <w:rPr>
          <w:sz w:val="22"/>
          <w:szCs w:val="22"/>
        </w:rPr>
      </w:pPr>
    </w:p>
    <w:p w:rsidR="007432EC" w:rsidRDefault="007432EC" w:rsidP="007432EC">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7432EC" w:rsidRDefault="007432EC" w:rsidP="007432EC">
      <w:pPr>
        <w:jc w:val="both"/>
        <w:rPr>
          <w:sz w:val="22"/>
          <w:szCs w:val="22"/>
        </w:rPr>
      </w:pPr>
    </w:p>
    <w:p w:rsidR="007432EC" w:rsidRDefault="007432EC" w:rsidP="007432EC">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7432EC" w:rsidRDefault="007432EC" w:rsidP="007432EC">
      <w:pPr>
        <w:jc w:val="both"/>
        <w:rPr>
          <w:sz w:val="22"/>
          <w:szCs w:val="22"/>
        </w:rPr>
      </w:pPr>
    </w:p>
    <w:p w:rsidR="007432EC" w:rsidRDefault="007432EC" w:rsidP="007432EC">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7432EC" w:rsidRDefault="007432EC" w:rsidP="007432EC">
      <w:pPr>
        <w:jc w:val="both"/>
        <w:rPr>
          <w:sz w:val="22"/>
          <w:szCs w:val="22"/>
        </w:rPr>
      </w:pPr>
    </w:p>
    <w:p w:rsidR="007432EC" w:rsidRDefault="007432EC" w:rsidP="007432EC">
      <w:pPr>
        <w:pStyle w:val="Corpodetexto2"/>
        <w:spacing w:before="0" w:after="0" w:line="240" w:lineRule="auto"/>
      </w:pPr>
      <w:r>
        <w:t>18.15. Para fins de dirimir controvérsias decorrentes deste certame, o Foro competente é o da comarca de Pouso Alegre-MG, excluindo qualquer outro.</w:t>
      </w:r>
      <w:r>
        <w:tab/>
      </w:r>
    </w:p>
    <w:p w:rsidR="007432EC" w:rsidRDefault="007432EC" w:rsidP="007432EC">
      <w:pPr>
        <w:jc w:val="right"/>
        <w:rPr>
          <w:b/>
          <w:sz w:val="22"/>
          <w:szCs w:val="22"/>
        </w:rPr>
      </w:pPr>
      <w:r>
        <w:rPr>
          <w:b/>
          <w:sz w:val="22"/>
          <w:szCs w:val="22"/>
        </w:rPr>
        <w:t>Estiva, 0</w:t>
      </w:r>
      <w:r w:rsidR="0025166C">
        <w:rPr>
          <w:b/>
          <w:sz w:val="22"/>
          <w:szCs w:val="22"/>
        </w:rPr>
        <w:t>3</w:t>
      </w:r>
      <w:r>
        <w:rPr>
          <w:b/>
          <w:sz w:val="22"/>
          <w:szCs w:val="22"/>
        </w:rPr>
        <w:t xml:space="preserve"> de </w:t>
      </w:r>
      <w:r w:rsidR="000A5D51">
        <w:rPr>
          <w:b/>
          <w:sz w:val="22"/>
          <w:szCs w:val="22"/>
        </w:rPr>
        <w:t>Ja</w:t>
      </w:r>
      <w:r w:rsidR="0025166C">
        <w:rPr>
          <w:b/>
          <w:sz w:val="22"/>
          <w:szCs w:val="22"/>
        </w:rPr>
        <w:t>neiro</w:t>
      </w:r>
      <w:r>
        <w:rPr>
          <w:b/>
          <w:sz w:val="22"/>
          <w:szCs w:val="22"/>
        </w:rPr>
        <w:t xml:space="preserve"> de 201</w:t>
      </w:r>
      <w:r w:rsidR="0025166C">
        <w:rPr>
          <w:b/>
          <w:sz w:val="22"/>
          <w:szCs w:val="22"/>
        </w:rPr>
        <w:t>9</w:t>
      </w:r>
      <w:r>
        <w:rPr>
          <w:b/>
          <w:sz w:val="22"/>
          <w:szCs w:val="22"/>
        </w:rPr>
        <w:t>.</w:t>
      </w:r>
    </w:p>
    <w:p w:rsidR="007432EC" w:rsidRDefault="007432EC" w:rsidP="007432EC">
      <w:pPr>
        <w:jc w:val="center"/>
        <w:rPr>
          <w:sz w:val="22"/>
          <w:szCs w:val="22"/>
        </w:rPr>
      </w:pPr>
    </w:p>
    <w:p w:rsidR="007432EC" w:rsidRDefault="007432EC" w:rsidP="007432EC">
      <w:pPr>
        <w:jc w:val="center"/>
        <w:rPr>
          <w:sz w:val="22"/>
          <w:szCs w:val="22"/>
        </w:rPr>
      </w:pPr>
    </w:p>
    <w:p w:rsidR="007432EC" w:rsidRDefault="007432EC" w:rsidP="007432EC">
      <w:pPr>
        <w:jc w:val="center"/>
        <w:rPr>
          <w:sz w:val="22"/>
          <w:szCs w:val="22"/>
        </w:rPr>
      </w:pPr>
    </w:p>
    <w:p w:rsidR="007432EC" w:rsidRDefault="007432EC" w:rsidP="007432EC">
      <w:pPr>
        <w:jc w:val="center"/>
        <w:rPr>
          <w:sz w:val="22"/>
          <w:szCs w:val="22"/>
        </w:rPr>
      </w:pPr>
    </w:p>
    <w:p w:rsidR="007432EC" w:rsidRDefault="007432EC" w:rsidP="007432EC">
      <w:pPr>
        <w:jc w:val="center"/>
        <w:rPr>
          <w:sz w:val="22"/>
          <w:szCs w:val="22"/>
        </w:rPr>
      </w:pPr>
    </w:p>
    <w:p w:rsidR="007432EC" w:rsidRDefault="007432EC" w:rsidP="007432EC">
      <w:pPr>
        <w:pStyle w:val="Ttulo3"/>
        <w:numPr>
          <w:ilvl w:val="2"/>
          <w:numId w:val="15"/>
        </w:numPr>
        <w:spacing w:line="276" w:lineRule="auto"/>
        <w:rPr>
          <w:rFonts w:ascii="Times New Roman" w:hAnsi="Times New Roman"/>
          <w:b w:val="0"/>
          <w:sz w:val="22"/>
          <w:szCs w:val="22"/>
        </w:rPr>
      </w:pPr>
      <w:r>
        <w:rPr>
          <w:rFonts w:ascii="Times New Roman" w:hAnsi="Times New Roman"/>
          <w:bCs/>
          <w:sz w:val="22"/>
          <w:szCs w:val="22"/>
        </w:rPr>
        <w:t>Ana Paula Marques Mendonça</w:t>
      </w:r>
    </w:p>
    <w:p w:rsidR="007432EC" w:rsidRDefault="007432EC" w:rsidP="007432EC">
      <w:pPr>
        <w:spacing w:line="276" w:lineRule="auto"/>
        <w:jc w:val="center"/>
        <w:rPr>
          <w:b/>
          <w:lang w:eastAsia="en-US"/>
        </w:rPr>
      </w:pPr>
      <w:r>
        <w:rPr>
          <w:b/>
          <w:sz w:val="22"/>
          <w:szCs w:val="22"/>
          <w:lang w:eastAsia="en-US"/>
        </w:rPr>
        <w:t>Pregoeira</w:t>
      </w:r>
    </w:p>
    <w:p w:rsidR="007432EC" w:rsidRDefault="007432EC" w:rsidP="007432EC">
      <w:pPr>
        <w:spacing w:line="276" w:lineRule="auto"/>
        <w:jc w:val="center"/>
        <w:rPr>
          <w:b/>
          <w:lang w:eastAsia="en-US"/>
        </w:rPr>
      </w:pPr>
    </w:p>
    <w:p w:rsidR="007432EC" w:rsidRDefault="007432EC" w:rsidP="007432EC">
      <w:pPr>
        <w:rPr>
          <w:b/>
          <w:sz w:val="30"/>
          <w:szCs w:val="22"/>
        </w:rPr>
        <w:sectPr w:rsidR="007432EC">
          <w:pgSz w:w="11905" w:h="16837"/>
          <w:pgMar w:top="426" w:right="565" w:bottom="851" w:left="1276" w:header="708" w:footer="708" w:gutter="0"/>
          <w:pgNumType w:start="0"/>
          <w:cols w:space="720"/>
        </w:sectPr>
      </w:pPr>
    </w:p>
    <w:p w:rsidR="007432EC" w:rsidRDefault="007432EC" w:rsidP="000A5D51">
      <w:pPr>
        <w:rPr>
          <w:b/>
          <w:bCs/>
          <w:sz w:val="18"/>
        </w:rPr>
      </w:pPr>
    </w:p>
    <w:p w:rsidR="007432EC" w:rsidRDefault="007432EC" w:rsidP="007432EC">
      <w:pPr>
        <w:jc w:val="center"/>
        <w:rPr>
          <w:b/>
          <w:bCs/>
          <w:sz w:val="18"/>
        </w:rPr>
      </w:pPr>
      <w:r>
        <w:rPr>
          <w:b/>
          <w:bCs/>
          <w:sz w:val="18"/>
        </w:rPr>
        <w:t>PREGÃO PRESENCIAL 37/2018-</w:t>
      </w:r>
    </w:p>
    <w:p w:rsidR="007432EC" w:rsidRDefault="007432EC" w:rsidP="007432EC">
      <w:pPr>
        <w:jc w:val="center"/>
        <w:rPr>
          <w:b/>
          <w:bCs/>
          <w:sz w:val="18"/>
        </w:rPr>
      </w:pPr>
      <w:r>
        <w:rPr>
          <w:b/>
          <w:bCs/>
          <w:sz w:val="18"/>
        </w:rPr>
        <w:t xml:space="preserve"> PREFEITURA MUNICIPAL DE ESTIVA/MG</w:t>
      </w:r>
    </w:p>
    <w:p w:rsidR="007432EC" w:rsidRDefault="007432EC" w:rsidP="007432EC">
      <w:pPr>
        <w:jc w:val="center"/>
        <w:rPr>
          <w:b/>
          <w:bCs/>
          <w:sz w:val="18"/>
        </w:rPr>
      </w:pPr>
    </w:p>
    <w:p w:rsidR="007432EC" w:rsidRDefault="007432EC" w:rsidP="007432EC">
      <w:pPr>
        <w:jc w:val="center"/>
        <w:rPr>
          <w:b/>
          <w:bCs/>
        </w:rPr>
      </w:pPr>
      <w:r>
        <w:rPr>
          <w:b/>
          <w:bCs/>
        </w:rPr>
        <w:t>ANEXO I – Termo de Referência</w:t>
      </w:r>
    </w:p>
    <w:p w:rsidR="007432EC" w:rsidRDefault="007432EC" w:rsidP="007432EC">
      <w:pPr>
        <w:rPr>
          <w:b/>
          <w:bCs/>
          <w:sz w:val="32"/>
          <w:szCs w:val="22"/>
        </w:rPr>
      </w:pPr>
    </w:p>
    <w:p w:rsidR="007432EC" w:rsidRDefault="007432EC" w:rsidP="007432EC">
      <w:pPr>
        <w:pStyle w:val="Corpodetexto"/>
        <w:rPr>
          <w:sz w:val="27"/>
        </w:rPr>
      </w:pPr>
    </w:p>
    <w:p w:rsidR="007432EC" w:rsidRDefault="007432EC" w:rsidP="007432EC">
      <w:pPr>
        <w:pStyle w:val="Corpodetexto"/>
        <w:spacing w:line="360" w:lineRule="auto"/>
        <w:rPr>
          <w:rFonts w:ascii="Arial" w:hAnsi="Arial" w:cs="Arial"/>
          <w:szCs w:val="20"/>
        </w:rP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0A5D51" w:rsidRDefault="000A5D51"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pPr>
    </w:p>
    <w:p w:rsidR="007432EC" w:rsidRDefault="007432EC" w:rsidP="007432EC">
      <w:pPr>
        <w:spacing w:line="264" w:lineRule="exact"/>
        <w:jc w:val="center"/>
        <w:rPr>
          <w:b/>
        </w:rPr>
      </w:pPr>
      <w:r>
        <w:rPr>
          <w:b/>
        </w:rPr>
        <w:t>ANEXO II</w:t>
      </w:r>
    </w:p>
    <w:p w:rsidR="007432EC" w:rsidRDefault="007432EC" w:rsidP="007432EC">
      <w:pPr>
        <w:spacing w:line="264" w:lineRule="exact"/>
        <w:jc w:val="center"/>
        <w:rPr>
          <w:b/>
        </w:rPr>
      </w:pPr>
      <w:r>
        <w:rPr>
          <w:b/>
        </w:rPr>
        <w:t>PLANILHA ORÇAMENTÁRIA</w:t>
      </w:r>
    </w:p>
    <w:p w:rsidR="007432EC" w:rsidRDefault="007432EC" w:rsidP="007432EC">
      <w:pPr>
        <w:spacing w:line="264" w:lineRule="exact"/>
        <w:jc w:val="center"/>
        <w:rPr>
          <w:b/>
        </w:rPr>
      </w:pPr>
    </w:p>
    <w:p w:rsidR="007432EC" w:rsidRDefault="007432EC" w:rsidP="007432EC">
      <w:pPr>
        <w:spacing w:line="264" w:lineRule="exact"/>
        <w:jc w:val="center"/>
      </w:pPr>
    </w:p>
    <w:p w:rsidR="007432EC" w:rsidRDefault="007432EC" w:rsidP="000A5D51">
      <w:pPr>
        <w:spacing w:line="264" w:lineRule="exact"/>
        <w:jc w:val="center"/>
        <w:sectPr w:rsidR="007432EC">
          <w:pgSz w:w="11910" w:h="16850"/>
          <w:pgMar w:top="851" w:right="1134" w:bottom="851" w:left="1418" w:header="567" w:footer="567" w:gutter="0"/>
          <w:cols w:space="720"/>
        </w:sectPr>
      </w:pPr>
      <w:r>
        <w:t>(Em anexo</w:t>
      </w:r>
      <w:proofErr w:type="gramStart"/>
      <w:r>
        <w:t>)</w:t>
      </w:r>
      <w:proofErr w:type="gramEnd"/>
    </w:p>
    <w:p w:rsidR="007432EC" w:rsidRDefault="007432EC" w:rsidP="007432EC">
      <w:pPr>
        <w:jc w:val="center"/>
        <w:rPr>
          <w:b/>
          <w:bCs/>
          <w:sz w:val="22"/>
          <w:szCs w:val="22"/>
        </w:rPr>
      </w:pPr>
    </w:p>
    <w:p w:rsidR="007432EC" w:rsidRDefault="007432EC" w:rsidP="007432EC">
      <w:pPr>
        <w:rPr>
          <w:b/>
          <w:bCs/>
          <w:sz w:val="22"/>
          <w:szCs w:val="22"/>
        </w:rPr>
      </w:pPr>
    </w:p>
    <w:p w:rsidR="007432EC" w:rsidRDefault="007432EC" w:rsidP="007432EC">
      <w:pPr>
        <w:jc w:val="center"/>
        <w:rPr>
          <w:b/>
          <w:bCs/>
          <w:sz w:val="22"/>
          <w:szCs w:val="22"/>
        </w:rPr>
      </w:pPr>
    </w:p>
    <w:p w:rsidR="007432EC" w:rsidRDefault="007432EC" w:rsidP="007432EC">
      <w:pPr>
        <w:rPr>
          <w:b/>
          <w:bCs/>
          <w:sz w:val="22"/>
          <w:szCs w:val="22"/>
        </w:rPr>
      </w:pPr>
    </w:p>
    <w:p w:rsidR="007432EC" w:rsidRDefault="007432EC" w:rsidP="007432EC">
      <w:pPr>
        <w:jc w:val="center"/>
        <w:rPr>
          <w:b/>
          <w:bCs/>
          <w:sz w:val="22"/>
          <w:szCs w:val="22"/>
        </w:rPr>
      </w:pPr>
    </w:p>
    <w:p w:rsidR="007432EC" w:rsidRDefault="007432EC" w:rsidP="007432EC">
      <w:pPr>
        <w:jc w:val="center"/>
        <w:rPr>
          <w:b/>
          <w:bCs/>
          <w:sz w:val="22"/>
          <w:szCs w:val="22"/>
        </w:rPr>
      </w:pPr>
      <w:r>
        <w:rPr>
          <w:b/>
          <w:bCs/>
          <w:sz w:val="22"/>
          <w:szCs w:val="22"/>
        </w:rPr>
        <w:t>A N E X O III</w:t>
      </w:r>
    </w:p>
    <w:p w:rsidR="007432EC" w:rsidRDefault="007432EC" w:rsidP="007432EC">
      <w:pPr>
        <w:jc w:val="center"/>
        <w:rPr>
          <w:b/>
          <w:bCs/>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i/>
          <w:sz w:val="22"/>
          <w:szCs w:val="22"/>
        </w:rPr>
      </w:pPr>
      <w:r>
        <w:rPr>
          <w:i/>
          <w:sz w:val="22"/>
          <w:szCs w:val="22"/>
        </w:rPr>
        <w:t>(usar papel timbrado da empresa)</w:t>
      </w:r>
    </w:p>
    <w:p w:rsidR="007432EC" w:rsidRDefault="007432EC" w:rsidP="007432EC">
      <w:pPr>
        <w:pStyle w:val="WW-NormalWeb"/>
        <w:spacing w:before="0" w:after="0"/>
        <w:jc w:val="center"/>
        <w:rPr>
          <w:i/>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b/>
          <w:bCs/>
          <w:sz w:val="22"/>
          <w:szCs w:val="22"/>
          <w:u w:val="single"/>
        </w:rPr>
      </w:pPr>
      <w:r>
        <w:rPr>
          <w:b/>
          <w:bCs/>
          <w:sz w:val="22"/>
          <w:szCs w:val="22"/>
          <w:u w:val="single"/>
        </w:rPr>
        <w:t>TERMO DE CREDENCIAMENTO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0A5D51">
        <w:rPr>
          <w:b/>
          <w:bCs/>
          <w:sz w:val="22"/>
          <w:szCs w:val="22"/>
        </w:rPr>
        <w:t>002/2019</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ab/>
        <w:t>Estiva, ________ de ________________ de 201</w:t>
      </w:r>
      <w:r w:rsidR="000A5D51">
        <w:rPr>
          <w:sz w:val="22"/>
          <w:szCs w:val="22"/>
        </w:rPr>
        <w:t>9</w:t>
      </w:r>
      <w:r>
        <w:rPr>
          <w:sz w:val="22"/>
          <w:szCs w:val="22"/>
        </w:rPr>
        <w:t>.</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sz w:val="22"/>
          <w:szCs w:val="22"/>
        </w:rPr>
      </w:pPr>
      <w:r>
        <w:rPr>
          <w:sz w:val="22"/>
          <w:szCs w:val="22"/>
        </w:rPr>
        <w:t xml:space="preserve">____________________________________ </w:t>
      </w:r>
    </w:p>
    <w:p w:rsidR="007432EC" w:rsidRDefault="007432EC" w:rsidP="007432EC">
      <w:pPr>
        <w:pStyle w:val="WW-NormalWeb"/>
        <w:spacing w:before="0" w:after="0"/>
        <w:jc w:val="center"/>
        <w:rPr>
          <w:sz w:val="22"/>
          <w:szCs w:val="22"/>
        </w:rPr>
      </w:pPr>
      <w:r>
        <w:rPr>
          <w:sz w:val="22"/>
          <w:szCs w:val="22"/>
        </w:rPr>
        <w:t xml:space="preserve">Ass. Responsável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color w:val="0000FF"/>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rPr>
          <w:b/>
          <w:bCs/>
          <w:sz w:val="22"/>
          <w:szCs w:val="22"/>
        </w:rPr>
      </w:pPr>
    </w:p>
    <w:p w:rsidR="000A5D51" w:rsidRDefault="000A5D51" w:rsidP="007432EC">
      <w:pPr>
        <w:pStyle w:val="WW-NormalWeb"/>
        <w:spacing w:before="0" w:after="0"/>
        <w:rPr>
          <w:b/>
          <w:bCs/>
          <w:sz w:val="22"/>
          <w:szCs w:val="22"/>
        </w:rPr>
      </w:pPr>
    </w:p>
    <w:p w:rsidR="000A5D51" w:rsidRDefault="000A5D51" w:rsidP="007432EC">
      <w:pPr>
        <w:pStyle w:val="WW-NormalWeb"/>
        <w:spacing w:before="0" w:after="0"/>
        <w:rPr>
          <w:b/>
          <w:bCs/>
          <w:sz w:val="22"/>
          <w:szCs w:val="22"/>
        </w:rPr>
      </w:pPr>
    </w:p>
    <w:p w:rsidR="000A5D51" w:rsidRDefault="000A5D51" w:rsidP="007432EC">
      <w:pPr>
        <w:pStyle w:val="WW-NormalWeb"/>
        <w:spacing w:before="0" w:after="0"/>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b/>
          <w:bCs/>
          <w:sz w:val="22"/>
          <w:szCs w:val="22"/>
          <w:u w:val="single"/>
        </w:rPr>
      </w:pPr>
      <w:r>
        <w:rPr>
          <w:b/>
          <w:bCs/>
          <w:sz w:val="22"/>
          <w:szCs w:val="22"/>
          <w:u w:val="single"/>
        </w:rPr>
        <w:t>DECLARAÇÃO DE SUPERVENIÊNCIA</w:t>
      </w:r>
    </w:p>
    <w:p w:rsidR="007432EC" w:rsidRDefault="007432EC" w:rsidP="007432EC">
      <w:pPr>
        <w:pStyle w:val="WW-NormalWeb"/>
        <w:spacing w:before="0" w:after="0"/>
        <w:jc w:val="both"/>
        <w:rPr>
          <w:sz w:val="22"/>
          <w:szCs w:val="22"/>
          <w:u w:val="single"/>
        </w:rPr>
      </w:pPr>
    </w:p>
    <w:p w:rsidR="007432EC" w:rsidRDefault="007432EC" w:rsidP="007432EC">
      <w:pPr>
        <w:pStyle w:val="WW-NormalWeb"/>
        <w:spacing w:before="0" w:after="0"/>
        <w:jc w:val="both"/>
        <w:rPr>
          <w:sz w:val="22"/>
          <w:szCs w:val="22"/>
          <w:u w:val="single"/>
        </w:rPr>
      </w:pPr>
    </w:p>
    <w:p w:rsidR="007432EC" w:rsidRDefault="007432EC" w:rsidP="007432EC">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0A5D51">
        <w:rPr>
          <w:b/>
          <w:sz w:val="22"/>
          <w:szCs w:val="22"/>
        </w:rPr>
        <w:t>002/2019</w:t>
      </w:r>
      <w:r>
        <w:rPr>
          <w:sz w:val="22"/>
          <w:szCs w:val="22"/>
        </w:rPr>
        <w:t xml:space="preserve">, modalidade pregão </w:t>
      </w:r>
      <w:r>
        <w:rPr>
          <w:b/>
          <w:sz w:val="22"/>
          <w:szCs w:val="22"/>
        </w:rPr>
        <w:t xml:space="preserve">presencial nº </w:t>
      </w:r>
      <w:r w:rsidR="000A5D51">
        <w:rPr>
          <w:b/>
          <w:sz w:val="22"/>
          <w:szCs w:val="22"/>
        </w:rPr>
        <w:t>002/2019</w:t>
      </w:r>
      <w:r>
        <w:rPr>
          <w:b/>
          <w:sz w:val="22"/>
          <w:szCs w:val="22"/>
        </w:rPr>
        <w:t>.</w:t>
      </w:r>
      <w:r>
        <w:rPr>
          <w:sz w:val="22"/>
          <w:szCs w:val="22"/>
        </w:rPr>
        <w:t xml:space="preserve"> Empresa ____________________, CNPJ _________, com sede na _______________.</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jc w:val="both"/>
        <w:rPr>
          <w:sz w:val="22"/>
          <w:szCs w:val="22"/>
        </w:rPr>
      </w:pPr>
    </w:p>
    <w:p w:rsidR="007432EC" w:rsidRDefault="007432EC" w:rsidP="007432EC">
      <w:pPr>
        <w:pStyle w:val="WW-NormalWeb"/>
        <w:spacing w:before="0" w:after="0"/>
        <w:jc w:val="both"/>
        <w:rPr>
          <w:sz w:val="22"/>
          <w:szCs w:val="22"/>
        </w:rPr>
      </w:pPr>
      <w:r>
        <w:rPr>
          <w:sz w:val="22"/>
          <w:szCs w:val="22"/>
        </w:rPr>
        <w:tab/>
        <w:t>Estiva, ________ de ________________ de 201</w:t>
      </w:r>
      <w:r w:rsidR="000A5D51">
        <w:rPr>
          <w:sz w:val="22"/>
          <w:szCs w:val="22"/>
        </w:rPr>
        <w:t>9</w:t>
      </w:r>
      <w:r>
        <w:rPr>
          <w:sz w:val="22"/>
          <w:szCs w:val="22"/>
        </w:rPr>
        <w:t>.</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sz w:val="22"/>
          <w:szCs w:val="22"/>
        </w:rPr>
      </w:pPr>
      <w:r>
        <w:rPr>
          <w:sz w:val="22"/>
          <w:szCs w:val="22"/>
        </w:rPr>
        <w:t xml:space="preserve">____________________________________ </w:t>
      </w:r>
    </w:p>
    <w:p w:rsidR="007432EC" w:rsidRDefault="007432EC" w:rsidP="007432EC">
      <w:pPr>
        <w:pStyle w:val="WW-NormalWeb"/>
        <w:spacing w:before="0" w:after="0"/>
        <w:jc w:val="center"/>
        <w:rPr>
          <w:sz w:val="22"/>
          <w:szCs w:val="22"/>
        </w:rPr>
      </w:pPr>
      <w:r>
        <w:rPr>
          <w:sz w:val="22"/>
          <w:szCs w:val="22"/>
        </w:rPr>
        <w:t xml:space="preserve">Ass. Responsável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r>
        <w:rPr>
          <w:b/>
          <w:bCs/>
          <w:sz w:val="22"/>
          <w:szCs w:val="22"/>
        </w:rPr>
        <w:t>A N E X O IV</w:t>
      </w: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b/>
          <w:bCs/>
          <w:sz w:val="22"/>
          <w:szCs w:val="22"/>
          <w:u w:val="single"/>
        </w:rPr>
      </w:pPr>
      <w:r>
        <w:rPr>
          <w:b/>
          <w:bCs/>
          <w:sz w:val="22"/>
          <w:szCs w:val="22"/>
          <w:u w:val="single"/>
        </w:rPr>
        <w:t>DECLARAÇÃO</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432EC" w:rsidRDefault="007432EC" w:rsidP="007432EC">
      <w:pPr>
        <w:pStyle w:val="WW-NormalWeb"/>
        <w:spacing w:before="0" w:after="0"/>
        <w:ind w:left="708"/>
        <w:jc w:val="both"/>
        <w:rPr>
          <w:i/>
          <w:sz w:val="22"/>
          <w:szCs w:val="22"/>
        </w:rPr>
      </w:pPr>
    </w:p>
    <w:p w:rsidR="007432EC" w:rsidRDefault="007432EC" w:rsidP="007432EC">
      <w:pPr>
        <w:pStyle w:val="WW-NormalWeb"/>
        <w:spacing w:before="0" w:after="0"/>
        <w:ind w:left="708"/>
        <w:jc w:val="both"/>
        <w:rPr>
          <w:i/>
          <w:sz w:val="22"/>
          <w:szCs w:val="22"/>
        </w:rPr>
      </w:pPr>
    </w:p>
    <w:p w:rsidR="007432EC" w:rsidRDefault="007432EC" w:rsidP="007432E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jc w:val="both"/>
        <w:rPr>
          <w:sz w:val="22"/>
          <w:szCs w:val="22"/>
        </w:rPr>
      </w:pPr>
    </w:p>
    <w:p w:rsidR="007432EC" w:rsidRDefault="007432EC" w:rsidP="007432EC">
      <w:pPr>
        <w:pStyle w:val="WW-NormalWeb"/>
        <w:spacing w:before="0" w:after="0"/>
        <w:jc w:val="both"/>
        <w:rPr>
          <w:sz w:val="22"/>
          <w:szCs w:val="22"/>
        </w:rPr>
      </w:pPr>
      <w:r>
        <w:rPr>
          <w:sz w:val="22"/>
          <w:szCs w:val="22"/>
        </w:rPr>
        <w:tab/>
      </w:r>
      <w:r w:rsidR="0020633E" w:rsidRPr="0020633E">
        <w:rPr>
          <w:sz w:val="22"/>
          <w:szCs w:val="22"/>
        </w:rPr>
        <w:fldChar w:fldCharType="begin">
          <w:ffData>
            <w:name w:val="Texto52"/>
            <w:enabled/>
            <w:calcOnExit w:val="0"/>
            <w:textInput/>
          </w:ffData>
        </w:fldChar>
      </w:r>
      <w:bookmarkStart w:id="0" w:name="Texto52"/>
      <w:r>
        <w:rPr>
          <w:sz w:val="22"/>
          <w:szCs w:val="22"/>
        </w:rPr>
        <w:instrText xml:space="preserve"> FORMTEXT </w:instrText>
      </w:r>
      <w:r w:rsidR="0020633E" w:rsidRPr="0020633E">
        <w:rPr>
          <w:sz w:val="22"/>
          <w:szCs w:val="22"/>
        </w:rPr>
      </w:r>
      <w:r w:rsidR="0020633E" w:rsidRPr="0020633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20633E">
        <w:fldChar w:fldCharType="end"/>
      </w:r>
      <w:bookmarkEnd w:id="0"/>
      <w:r>
        <w:rPr>
          <w:sz w:val="22"/>
          <w:szCs w:val="22"/>
        </w:rPr>
        <w:t>, ________ de ________________ de 201</w:t>
      </w:r>
      <w:r w:rsidR="000A5D51">
        <w:rPr>
          <w:sz w:val="22"/>
          <w:szCs w:val="22"/>
        </w:rPr>
        <w:t>9</w:t>
      </w:r>
      <w:r>
        <w:rPr>
          <w:sz w:val="22"/>
          <w:szCs w:val="22"/>
        </w:rPr>
        <w:t>.</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sz w:val="22"/>
          <w:szCs w:val="22"/>
        </w:rPr>
      </w:pPr>
      <w:r>
        <w:rPr>
          <w:sz w:val="22"/>
          <w:szCs w:val="22"/>
        </w:rPr>
        <w:t xml:space="preserve">____________________________________ </w:t>
      </w:r>
    </w:p>
    <w:p w:rsidR="007432EC" w:rsidRDefault="007432EC" w:rsidP="007432EC">
      <w:pPr>
        <w:pStyle w:val="WW-NormalWeb"/>
        <w:spacing w:before="0" w:after="0"/>
        <w:jc w:val="center"/>
        <w:rPr>
          <w:sz w:val="22"/>
          <w:szCs w:val="22"/>
        </w:rPr>
      </w:pPr>
      <w:r>
        <w:rPr>
          <w:sz w:val="22"/>
          <w:szCs w:val="22"/>
        </w:rPr>
        <w:t xml:space="preserve">Ass. Responsável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b/>
          <w:bCs/>
          <w:sz w:val="22"/>
          <w:szCs w:val="22"/>
        </w:rPr>
      </w:pPr>
    </w:p>
    <w:p w:rsidR="007432EC" w:rsidRDefault="007432EC" w:rsidP="007432EC">
      <w:pPr>
        <w:pStyle w:val="WW-NormalWeb"/>
        <w:spacing w:before="0" w:after="0"/>
        <w:jc w:val="center"/>
        <w:rPr>
          <w:sz w:val="22"/>
          <w:szCs w:val="22"/>
          <w:u w:val="single"/>
        </w:rPr>
      </w:pPr>
    </w:p>
    <w:p w:rsidR="007432EC" w:rsidRDefault="007432EC" w:rsidP="007432EC">
      <w:pPr>
        <w:pStyle w:val="WW-NormalWeb"/>
        <w:spacing w:before="0" w:after="0"/>
        <w:jc w:val="center"/>
        <w:rPr>
          <w:b/>
          <w:bCs/>
          <w:sz w:val="22"/>
          <w:szCs w:val="22"/>
          <w:u w:val="single"/>
        </w:rPr>
      </w:pPr>
      <w:r>
        <w:rPr>
          <w:b/>
          <w:bCs/>
          <w:sz w:val="22"/>
          <w:szCs w:val="22"/>
          <w:u w:val="single"/>
        </w:rPr>
        <w:t>TERMO DE COMPROMISSO</w:t>
      </w:r>
    </w:p>
    <w:p w:rsidR="007432EC" w:rsidRDefault="007432EC" w:rsidP="007432EC">
      <w:pPr>
        <w:pStyle w:val="WW-NormalWeb"/>
        <w:spacing w:before="0" w:after="0"/>
        <w:jc w:val="center"/>
        <w:rPr>
          <w:b/>
          <w:bCs/>
          <w:sz w:val="22"/>
          <w:szCs w:val="22"/>
          <w:u w:val="single"/>
        </w:rPr>
      </w:pPr>
    </w:p>
    <w:p w:rsidR="007432EC" w:rsidRDefault="007432EC" w:rsidP="007432EC">
      <w:pPr>
        <w:pStyle w:val="WW-NormalWeb"/>
        <w:spacing w:before="0" w:after="0"/>
        <w:jc w:val="center"/>
        <w:rPr>
          <w:b/>
          <w:bCs/>
          <w:sz w:val="22"/>
          <w:szCs w:val="22"/>
          <w:u w:val="single"/>
        </w:rPr>
      </w:pPr>
    </w:p>
    <w:p w:rsidR="007432EC" w:rsidRDefault="007432EC" w:rsidP="007432EC">
      <w:pPr>
        <w:pStyle w:val="WW-NormalWeb"/>
        <w:spacing w:before="0" w:after="0"/>
        <w:jc w:val="center"/>
        <w:rPr>
          <w:b/>
          <w:bCs/>
          <w:sz w:val="22"/>
          <w:szCs w:val="22"/>
          <w:u w:val="single"/>
        </w:rPr>
      </w:pPr>
    </w:p>
    <w:p w:rsidR="007432EC" w:rsidRDefault="007432EC" w:rsidP="007432EC">
      <w:pPr>
        <w:pStyle w:val="WW-NormalWeb"/>
        <w:spacing w:before="0" w:after="0"/>
        <w:jc w:val="center"/>
        <w:rPr>
          <w:b/>
          <w:bCs/>
          <w:sz w:val="22"/>
          <w:szCs w:val="22"/>
          <w:u w:val="single"/>
        </w:rPr>
      </w:pPr>
    </w:p>
    <w:p w:rsidR="007432EC" w:rsidRDefault="007432EC" w:rsidP="007432EC">
      <w:pPr>
        <w:pStyle w:val="WW-NormalWeb"/>
        <w:spacing w:before="0" w:after="0"/>
        <w:jc w:val="center"/>
        <w:rPr>
          <w:sz w:val="22"/>
          <w:szCs w:val="22"/>
          <w:u w:val="single"/>
        </w:rPr>
      </w:pPr>
    </w:p>
    <w:p w:rsidR="007432EC" w:rsidRDefault="007432EC" w:rsidP="007432EC">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D96F74">
        <w:rPr>
          <w:b/>
          <w:bCs/>
          <w:sz w:val="22"/>
          <w:szCs w:val="22"/>
        </w:rPr>
        <w:t>002/2019</w:t>
      </w:r>
      <w:r>
        <w:rPr>
          <w:sz w:val="22"/>
          <w:szCs w:val="22"/>
        </w:rPr>
        <w:t xml:space="preserve">, </w:t>
      </w:r>
      <w:r>
        <w:rPr>
          <w:b/>
          <w:bCs/>
          <w:sz w:val="22"/>
          <w:szCs w:val="22"/>
        </w:rPr>
        <w:t xml:space="preserve">Pregão n. </w:t>
      </w:r>
      <w:r w:rsidR="00D96F74">
        <w:rPr>
          <w:b/>
          <w:bCs/>
          <w:sz w:val="22"/>
          <w:szCs w:val="22"/>
        </w:rPr>
        <w:t>002/2019</w:t>
      </w:r>
      <w:r>
        <w:rPr>
          <w:b/>
          <w:bCs/>
          <w:sz w:val="22"/>
          <w:szCs w:val="22"/>
        </w:rPr>
        <w:t xml:space="preserve">, </w:t>
      </w:r>
      <w:r>
        <w:rPr>
          <w:sz w:val="22"/>
          <w:szCs w:val="22"/>
        </w:rPr>
        <w:t xml:space="preserve">da Prefeitura Municipal de Estiva/MG, compromete-se a prestar serviço de </w:t>
      </w:r>
      <w:r w:rsidR="00D96F74">
        <w:rPr>
          <w:sz w:val="22"/>
          <w:szCs w:val="22"/>
        </w:rPr>
        <w:t xml:space="preserve">reparos e pintura na </w:t>
      </w:r>
      <w:proofErr w:type="spellStart"/>
      <w:r w:rsidR="00D96F74">
        <w:rPr>
          <w:sz w:val="22"/>
          <w:szCs w:val="22"/>
        </w:rPr>
        <w:t>E.M.</w:t>
      </w:r>
      <w:proofErr w:type="spellEnd"/>
      <w:r w:rsidR="00D96F74">
        <w:rPr>
          <w:sz w:val="22"/>
          <w:szCs w:val="22"/>
        </w:rPr>
        <w:t xml:space="preserve"> Júlio José da Mota</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D96F74">
        <w:rPr>
          <w:b/>
          <w:bCs/>
          <w:sz w:val="22"/>
          <w:szCs w:val="22"/>
        </w:rPr>
        <w:t>002/2019</w:t>
      </w:r>
      <w:r>
        <w:rPr>
          <w:b/>
          <w:bCs/>
          <w:sz w:val="22"/>
          <w:szCs w:val="22"/>
        </w:rPr>
        <w:t xml:space="preserve"> </w:t>
      </w:r>
      <w:r>
        <w:rPr>
          <w:sz w:val="22"/>
          <w:szCs w:val="22"/>
        </w:rPr>
        <w:t>nas Leis n. 10.520/2002, 8.666/93, 8.078/90, 9.854/99, de 8 de agosto de 2000, com as modificações posteriores.</w:t>
      </w:r>
    </w:p>
    <w:p w:rsidR="007432EC" w:rsidRDefault="007432EC" w:rsidP="007432EC">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7432EC" w:rsidRDefault="007432EC" w:rsidP="007432EC">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D96F74">
        <w:rPr>
          <w:b/>
          <w:sz w:val="22"/>
          <w:szCs w:val="22"/>
        </w:rPr>
        <w:t>002/2019</w:t>
      </w:r>
      <w:r>
        <w:rPr>
          <w:sz w:val="22"/>
          <w:szCs w:val="22"/>
        </w:rPr>
        <w:t xml:space="preserve">, </w:t>
      </w:r>
      <w:r>
        <w:rPr>
          <w:b/>
          <w:bCs/>
          <w:sz w:val="22"/>
          <w:szCs w:val="22"/>
        </w:rPr>
        <w:t xml:space="preserve">Pregão n. </w:t>
      </w:r>
      <w:r w:rsidR="00D96F74">
        <w:rPr>
          <w:b/>
          <w:bCs/>
          <w:sz w:val="22"/>
          <w:szCs w:val="22"/>
        </w:rPr>
        <w:t>002/2019</w:t>
      </w:r>
      <w:r>
        <w:rPr>
          <w:b/>
          <w:bCs/>
          <w:sz w:val="22"/>
          <w:szCs w:val="22"/>
        </w:rPr>
        <w:t>.</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jc w:val="both"/>
        <w:rPr>
          <w:sz w:val="22"/>
          <w:szCs w:val="22"/>
        </w:rPr>
      </w:pPr>
    </w:p>
    <w:p w:rsidR="007432EC" w:rsidRDefault="007432EC" w:rsidP="007432EC">
      <w:pPr>
        <w:pStyle w:val="WW-NormalWeb"/>
        <w:spacing w:before="0" w:after="0"/>
        <w:jc w:val="both"/>
        <w:rPr>
          <w:sz w:val="22"/>
          <w:szCs w:val="22"/>
        </w:rPr>
      </w:pPr>
      <w:r>
        <w:rPr>
          <w:sz w:val="22"/>
          <w:szCs w:val="22"/>
        </w:rPr>
        <w:tab/>
        <w:t>Estiva, ________ de ________________ de 201</w:t>
      </w:r>
      <w:r w:rsidR="00D96F74">
        <w:rPr>
          <w:sz w:val="22"/>
          <w:szCs w:val="22"/>
        </w:rPr>
        <w:t>9</w:t>
      </w:r>
      <w:r>
        <w:rPr>
          <w:sz w:val="22"/>
          <w:szCs w:val="22"/>
        </w:rPr>
        <w:t>.</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center"/>
        <w:rPr>
          <w:sz w:val="22"/>
          <w:szCs w:val="22"/>
        </w:rPr>
      </w:pPr>
      <w:r>
        <w:rPr>
          <w:sz w:val="22"/>
          <w:szCs w:val="22"/>
        </w:rPr>
        <w:t xml:space="preserve">____________________________________ </w:t>
      </w:r>
    </w:p>
    <w:p w:rsidR="007432EC" w:rsidRDefault="007432EC" w:rsidP="007432EC">
      <w:pPr>
        <w:pStyle w:val="WW-NormalWeb"/>
        <w:spacing w:before="0" w:after="0"/>
        <w:jc w:val="center"/>
        <w:rPr>
          <w:sz w:val="22"/>
          <w:szCs w:val="22"/>
        </w:rPr>
      </w:pPr>
      <w:r>
        <w:rPr>
          <w:sz w:val="22"/>
          <w:szCs w:val="22"/>
        </w:rPr>
        <w:t xml:space="preserve">Ass. Responsável </w:t>
      </w: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pStyle w:val="WW-NormalWeb"/>
        <w:spacing w:before="0" w:after="0"/>
        <w:jc w:val="both"/>
        <w:rPr>
          <w:sz w:val="22"/>
          <w:szCs w:val="22"/>
        </w:rPr>
      </w:pPr>
    </w:p>
    <w:p w:rsidR="007432EC" w:rsidRDefault="007432EC" w:rsidP="007432EC">
      <w:pPr>
        <w:jc w:val="center"/>
        <w:rPr>
          <w:b/>
          <w:sz w:val="22"/>
          <w:szCs w:val="22"/>
        </w:rPr>
      </w:pPr>
    </w:p>
    <w:p w:rsidR="007432EC" w:rsidRDefault="007432EC" w:rsidP="007432EC">
      <w:pPr>
        <w:jc w:val="center"/>
        <w:rPr>
          <w:b/>
          <w:sz w:val="22"/>
          <w:szCs w:val="22"/>
        </w:rPr>
      </w:pPr>
      <w:proofErr w:type="gramStart"/>
      <w:r>
        <w:rPr>
          <w:b/>
          <w:sz w:val="22"/>
          <w:szCs w:val="22"/>
        </w:rPr>
        <w:lastRenderedPageBreak/>
        <w:t>ANEXO VI</w:t>
      </w:r>
      <w:proofErr w:type="gramEnd"/>
    </w:p>
    <w:p w:rsidR="007432EC" w:rsidRDefault="007432EC" w:rsidP="007432EC">
      <w:pPr>
        <w:jc w:val="center"/>
        <w:rPr>
          <w:b/>
          <w:sz w:val="17"/>
          <w:szCs w:val="22"/>
        </w:rPr>
      </w:pPr>
      <w:r>
        <w:rPr>
          <w:b/>
          <w:sz w:val="22"/>
          <w:szCs w:val="22"/>
        </w:rPr>
        <w:t>MINUTA DE CONTRATO</w:t>
      </w:r>
    </w:p>
    <w:p w:rsidR="007432EC" w:rsidRDefault="007432EC" w:rsidP="007432EC">
      <w:pPr>
        <w:jc w:val="both"/>
        <w:rPr>
          <w:b/>
          <w:sz w:val="22"/>
          <w:szCs w:val="22"/>
        </w:rPr>
      </w:pPr>
      <w:r>
        <w:rPr>
          <w:b/>
          <w:sz w:val="22"/>
          <w:szCs w:val="22"/>
        </w:rPr>
        <w:t xml:space="preserve">CONTRATO Nº </w:t>
      </w:r>
      <w:proofErr w:type="spellStart"/>
      <w:r>
        <w:rPr>
          <w:b/>
          <w:sz w:val="22"/>
          <w:szCs w:val="22"/>
        </w:rPr>
        <w:t>xx</w:t>
      </w:r>
      <w:proofErr w:type="spellEnd"/>
      <w:r>
        <w:rPr>
          <w:b/>
          <w:sz w:val="22"/>
          <w:szCs w:val="22"/>
        </w:rPr>
        <w:t>/1</w:t>
      </w:r>
      <w:r w:rsidR="00442777">
        <w:rPr>
          <w:b/>
          <w:sz w:val="22"/>
          <w:szCs w:val="22"/>
        </w:rPr>
        <w:t>9</w:t>
      </w:r>
    </w:p>
    <w:p w:rsidR="007432EC" w:rsidRDefault="007432EC" w:rsidP="007432EC">
      <w:pPr>
        <w:jc w:val="both"/>
        <w:rPr>
          <w:b/>
          <w:sz w:val="22"/>
          <w:szCs w:val="22"/>
        </w:rPr>
      </w:pPr>
      <w:r>
        <w:rPr>
          <w:b/>
          <w:sz w:val="22"/>
          <w:szCs w:val="22"/>
        </w:rPr>
        <w:t>PROCESSO LICITATÓRIO Nº</w:t>
      </w:r>
      <w:r>
        <w:rPr>
          <w:i/>
          <w:sz w:val="22"/>
          <w:szCs w:val="22"/>
        </w:rPr>
        <w:t xml:space="preserve"> </w:t>
      </w:r>
      <w:r w:rsidR="00442777">
        <w:rPr>
          <w:b/>
          <w:sz w:val="22"/>
          <w:szCs w:val="22"/>
        </w:rPr>
        <w:t>0002/2019</w:t>
      </w:r>
    </w:p>
    <w:p w:rsidR="007432EC" w:rsidRDefault="007432EC" w:rsidP="007432EC">
      <w:pPr>
        <w:jc w:val="both"/>
        <w:rPr>
          <w:b/>
          <w:sz w:val="22"/>
          <w:szCs w:val="22"/>
        </w:rPr>
      </w:pPr>
      <w:r>
        <w:rPr>
          <w:b/>
          <w:sz w:val="22"/>
          <w:szCs w:val="22"/>
        </w:rPr>
        <w:t xml:space="preserve">PREGÃO Nº </w:t>
      </w:r>
      <w:r w:rsidR="00442777">
        <w:rPr>
          <w:b/>
          <w:sz w:val="22"/>
          <w:szCs w:val="22"/>
        </w:rPr>
        <w:t>002/2019</w:t>
      </w:r>
    </w:p>
    <w:p w:rsidR="007432EC" w:rsidRDefault="007432EC" w:rsidP="007432EC">
      <w:pPr>
        <w:jc w:val="both"/>
        <w:rPr>
          <w:b/>
          <w:sz w:val="22"/>
          <w:szCs w:val="22"/>
        </w:rPr>
      </w:pPr>
    </w:p>
    <w:p w:rsidR="007432EC" w:rsidRDefault="007432EC" w:rsidP="007432EC">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7432EC" w:rsidRDefault="007432EC" w:rsidP="007432EC">
      <w:pPr>
        <w:pStyle w:val="WW-Corpodetexto2"/>
        <w:tabs>
          <w:tab w:val="left" w:pos="1134"/>
          <w:tab w:val="left" w:pos="1418"/>
        </w:tabs>
        <w:rPr>
          <w:rFonts w:ascii="Times New Roman" w:hAnsi="Times New Roman"/>
        </w:rPr>
      </w:pPr>
    </w:p>
    <w:p w:rsidR="007432EC" w:rsidRDefault="007432EC" w:rsidP="007432EC">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w:t>
      </w:r>
      <w:proofErr w:type="spellStart"/>
      <w:r>
        <w:rPr>
          <w:rFonts w:ascii="Times New Roman" w:hAnsi="Times New Roman"/>
        </w:rPr>
        <w:t>Agenicio</w:t>
      </w:r>
      <w:proofErr w:type="spellEnd"/>
      <w:r>
        <w:rPr>
          <w:rFonts w:ascii="Times New Roman" w:hAnsi="Times New Roman"/>
        </w:rPr>
        <w:t xml:space="preserve"> de Oliveira, Prefeito Municipal, portador do CPF </w:t>
      </w:r>
      <w:proofErr w:type="gramStart"/>
      <w:r>
        <w:rPr>
          <w:rFonts w:ascii="Times New Roman" w:hAnsi="Times New Roman"/>
        </w:rPr>
        <w:t>nº     ,</w:t>
      </w:r>
      <w:proofErr w:type="gramEnd"/>
      <w:r>
        <w:rPr>
          <w:rFonts w:ascii="Times New Roman" w:hAnsi="Times New Roman"/>
        </w:rPr>
        <w:t xml:space="preserve"> Carteira Identidade RG.    ,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e no que consta do </w:t>
      </w:r>
      <w:r>
        <w:rPr>
          <w:rFonts w:ascii="Times New Roman" w:hAnsi="Times New Roman"/>
          <w:b/>
        </w:rPr>
        <w:t xml:space="preserve">Procedimento Licitatório nº </w:t>
      </w:r>
      <w:r w:rsidR="00442777">
        <w:rPr>
          <w:rFonts w:ascii="Times New Roman" w:hAnsi="Times New Roman"/>
          <w:b/>
        </w:rPr>
        <w:t>002/2019</w:t>
      </w:r>
      <w:r>
        <w:rPr>
          <w:rFonts w:ascii="Times New Roman" w:hAnsi="Times New Roman"/>
          <w:b/>
        </w:rPr>
        <w:t xml:space="preserve">, Pregão </w:t>
      </w:r>
      <w:r w:rsidR="00442777">
        <w:rPr>
          <w:rFonts w:ascii="Times New Roman" w:hAnsi="Times New Roman"/>
          <w:b/>
        </w:rPr>
        <w:t>002/2019</w:t>
      </w:r>
      <w:r>
        <w:rPr>
          <w:rFonts w:ascii="Times New Roman" w:hAnsi="Times New Roman"/>
        </w:rPr>
        <w:t>, mediante as cláusulas e condições seguintes:</w:t>
      </w:r>
    </w:p>
    <w:p w:rsidR="007432EC" w:rsidRDefault="007432EC" w:rsidP="007432EC">
      <w:pPr>
        <w:tabs>
          <w:tab w:val="left" w:pos="1134"/>
          <w:tab w:val="left" w:pos="1418"/>
        </w:tabs>
        <w:jc w:val="both"/>
        <w:rPr>
          <w:sz w:val="18"/>
        </w:rPr>
      </w:pPr>
    </w:p>
    <w:p w:rsidR="007432EC" w:rsidRDefault="007432EC" w:rsidP="007432EC">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7432EC" w:rsidRDefault="007432EC" w:rsidP="007432EC">
      <w:pPr>
        <w:pStyle w:val="Recuodecorpodetexto3"/>
        <w:tabs>
          <w:tab w:val="left" w:pos="1134"/>
          <w:tab w:val="left" w:pos="1418"/>
        </w:tabs>
        <w:ind w:left="0"/>
        <w:jc w:val="both"/>
        <w:rPr>
          <w:sz w:val="18"/>
        </w:rPr>
      </w:pPr>
      <w:r>
        <w:rPr>
          <w:sz w:val="18"/>
        </w:rPr>
        <w:t>1.1. O objeto do presente contrato é</w:t>
      </w:r>
      <w:r>
        <w:rPr>
          <w:b/>
          <w:szCs w:val="32"/>
        </w:rPr>
        <w:t xml:space="preserve"> </w:t>
      </w:r>
      <w:r>
        <w:rPr>
          <w:b/>
          <w:sz w:val="18"/>
          <w:szCs w:val="32"/>
        </w:rPr>
        <w:t xml:space="preserve">contratação de empresa especializada para </w:t>
      </w:r>
      <w:r w:rsidR="00442777">
        <w:rPr>
          <w:b/>
          <w:sz w:val="18"/>
          <w:szCs w:val="32"/>
        </w:rPr>
        <w:t>reparos e pintura na E. M. Júlio José da Mota</w:t>
      </w:r>
      <w:r>
        <w:rPr>
          <w:sz w:val="20"/>
        </w:rPr>
        <w:t>,</w:t>
      </w:r>
      <w:r>
        <w:rPr>
          <w:sz w:val="18"/>
        </w:rPr>
        <w:t xml:space="preserve"> conforme solicitação feita pelo Prefeito Municipal e especificação constante do Anexo I do edital de licitação (procedimento nº </w:t>
      </w:r>
      <w:r w:rsidR="00442777">
        <w:rPr>
          <w:sz w:val="18"/>
        </w:rPr>
        <w:t>002/2019</w:t>
      </w:r>
      <w:r>
        <w:rPr>
          <w:sz w:val="18"/>
        </w:rPr>
        <w:t xml:space="preserve">, Pregão </w:t>
      </w:r>
      <w:r w:rsidR="00442777">
        <w:rPr>
          <w:sz w:val="18"/>
        </w:rPr>
        <w:t>002/2019</w:t>
      </w:r>
      <w:r>
        <w:rPr>
          <w:sz w:val="18"/>
        </w:rPr>
        <w:t>) e proposta comercial apresentada pela ora Contratada.</w:t>
      </w:r>
    </w:p>
    <w:p w:rsidR="007432EC" w:rsidRDefault="007432EC" w:rsidP="007432EC">
      <w:pPr>
        <w:pStyle w:val="Recuodecorpodetexto3"/>
        <w:tabs>
          <w:tab w:val="left" w:pos="1134"/>
          <w:tab w:val="left" w:pos="1418"/>
        </w:tabs>
        <w:ind w:left="0"/>
        <w:jc w:val="both"/>
        <w:rPr>
          <w:color w:val="0000FF"/>
          <w:sz w:val="18"/>
        </w:rPr>
      </w:pPr>
      <w:r>
        <w:rPr>
          <w:sz w:val="18"/>
        </w:rPr>
        <w:t>1.1.1. A proposta comercial apresentada são partes integrantes do presente instrumento de contrato como se aqui transcritos estivessem. Nos pontos omissos reger-se-á o presente contrato pela Lei 8666/93.</w:t>
      </w:r>
    </w:p>
    <w:p w:rsidR="007432EC" w:rsidRDefault="007432EC" w:rsidP="007432EC">
      <w:pPr>
        <w:tabs>
          <w:tab w:val="left" w:pos="1134"/>
          <w:tab w:val="left" w:pos="1418"/>
        </w:tabs>
        <w:jc w:val="both"/>
        <w:rPr>
          <w:i/>
          <w:sz w:val="18"/>
          <w:u w:val="single"/>
        </w:rPr>
      </w:pPr>
    </w:p>
    <w:p w:rsidR="007432EC" w:rsidRDefault="007432EC" w:rsidP="007432EC">
      <w:pPr>
        <w:tabs>
          <w:tab w:val="left" w:pos="1134"/>
          <w:tab w:val="left" w:pos="1418"/>
        </w:tabs>
        <w:jc w:val="both"/>
        <w:rPr>
          <w:i/>
          <w:sz w:val="18"/>
          <w:u w:val="single"/>
        </w:rPr>
      </w:pPr>
      <w:r>
        <w:rPr>
          <w:i/>
          <w:sz w:val="18"/>
          <w:u w:val="single"/>
        </w:rPr>
        <w:t>2. CLÁUSULA SEGUNDA - DAS OBRIGAÇÕES DA CONTRATANTE</w:t>
      </w:r>
    </w:p>
    <w:p w:rsidR="007432EC" w:rsidRDefault="007432EC" w:rsidP="007432EC">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7432EC" w:rsidRDefault="007432EC" w:rsidP="007432EC">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7432EC" w:rsidRDefault="007432EC" w:rsidP="007432EC">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7432EC" w:rsidRDefault="007432EC" w:rsidP="007432EC">
      <w:pPr>
        <w:pStyle w:val="Recuodecorpodetexto2"/>
        <w:ind w:left="0"/>
        <w:rPr>
          <w:sz w:val="18"/>
        </w:rPr>
      </w:pPr>
      <w:r>
        <w:rPr>
          <w:sz w:val="18"/>
        </w:rPr>
        <w:t>c) notificar a CONTRATADA, imediatamente, sobre as faltas e defeitos observados no cumprimento da obrigação ora ajustada;</w:t>
      </w:r>
    </w:p>
    <w:p w:rsidR="007432EC" w:rsidRDefault="007432EC" w:rsidP="007432EC">
      <w:pPr>
        <w:tabs>
          <w:tab w:val="left" w:pos="1134"/>
          <w:tab w:val="left" w:pos="1418"/>
        </w:tabs>
        <w:jc w:val="both"/>
        <w:rPr>
          <w:i/>
          <w:sz w:val="18"/>
          <w:u w:val="single"/>
        </w:rPr>
      </w:pPr>
    </w:p>
    <w:p w:rsidR="007432EC" w:rsidRDefault="007432EC" w:rsidP="007432EC">
      <w:pPr>
        <w:tabs>
          <w:tab w:val="left" w:pos="1134"/>
          <w:tab w:val="left" w:pos="1418"/>
        </w:tabs>
        <w:jc w:val="both"/>
        <w:rPr>
          <w:i/>
          <w:sz w:val="18"/>
          <w:u w:val="single"/>
        </w:rPr>
      </w:pPr>
      <w:r>
        <w:rPr>
          <w:i/>
          <w:sz w:val="18"/>
          <w:u w:val="single"/>
        </w:rPr>
        <w:t>3. CLÁUSULA TERCEIRA - DAS OBRIGAÇÕES DA CONTRATADA</w:t>
      </w:r>
    </w:p>
    <w:p w:rsidR="007432EC" w:rsidRDefault="007432EC" w:rsidP="007432EC">
      <w:pPr>
        <w:tabs>
          <w:tab w:val="left" w:pos="1134"/>
          <w:tab w:val="left" w:pos="1418"/>
        </w:tabs>
        <w:jc w:val="both"/>
        <w:rPr>
          <w:sz w:val="18"/>
        </w:rPr>
      </w:pPr>
      <w:r>
        <w:rPr>
          <w:sz w:val="18"/>
        </w:rPr>
        <w:t>3.1. Para a prestação do serviço objeto deste Contrato, a CONTRATADA se obriga a:</w:t>
      </w:r>
    </w:p>
    <w:p w:rsidR="007432EC" w:rsidRDefault="007432EC" w:rsidP="007432EC">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produtos previsto na proposta comercial apresentada</w:t>
      </w:r>
      <w:proofErr w:type="gramEnd"/>
      <w:r>
        <w:rPr>
          <w:sz w:val="18"/>
        </w:rPr>
        <w:t>.</w:t>
      </w:r>
    </w:p>
    <w:p w:rsidR="007432EC" w:rsidRDefault="007432EC" w:rsidP="007432EC">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7432EC" w:rsidRDefault="007432EC" w:rsidP="007432EC">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7432EC" w:rsidRDefault="007432EC" w:rsidP="007432EC">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7432EC" w:rsidRDefault="007432EC" w:rsidP="007432EC">
      <w:pPr>
        <w:tabs>
          <w:tab w:val="left" w:pos="1134"/>
          <w:tab w:val="left" w:pos="1418"/>
        </w:tabs>
        <w:jc w:val="both"/>
        <w:rPr>
          <w:sz w:val="18"/>
        </w:rPr>
      </w:pPr>
      <w:r>
        <w:rPr>
          <w:sz w:val="18"/>
        </w:rPr>
        <w:t>e) atender às determinações regulares do representante designado pela CONTRATANTE, bem assim as da autoridade superior;</w:t>
      </w:r>
    </w:p>
    <w:p w:rsidR="007432EC" w:rsidRDefault="007432EC" w:rsidP="007432EC">
      <w:pPr>
        <w:tabs>
          <w:tab w:val="left" w:pos="1134"/>
          <w:tab w:val="left" w:pos="1418"/>
        </w:tabs>
        <w:jc w:val="both"/>
        <w:rPr>
          <w:sz w:val="18"/>
        </w:rPr>
      </w:pPr>
      <w:r>
        <w:rPr>
          <w:sz w:val="18"/>
        </w:rPr>
        <w:t>f) aceitar a ampliação ou redução do objeto contratado nos limites estabelecidos no § 1º do art. 65 da Lei nº 8.666/93;</w:t>
      </w:r>
    </w:p>
    <w:p w:rsidR="007432EC" w:rsidRDefault="007432EC" w:rsidP="007432EC">
      <w:pPr>
        <w:tabs>
          <w:tab w:val="left" w:pos="1134"/>
          <w:tab w:val="left" w:pos="1418"/>
        </w:tabs>
        <w:jc w:val="both"/>
        <w:rPr>
          <w:color w:val="000000"/>
          <w:sz w:val="18"/>
        </w:rPr>
      </w:pPr>
      <w:r>
        <w:rPr>
          <w:color w:val="000000"/>
          <w:sz w:val="18"/>
          <w:szCs w:val="22"/>
        </w:rPr>
        <w:t>h) manter durante o período contratual as condições de habilitação.</w:t>
      </w:r>
    </w:p>
    <w:p w:rsidR="007432EC" w:rsidRDefault="007432EC" w:rsidP="007432EC">
      <w:pPr>
        <w:tabs>
          <w:tab w:val="left" w:pos="1134"/>
          <w:tab w:val="left" w:pos="1418"/>
        </w:tabs>
        <w:jc w:val="both"/>
        <w:rPr>
          <w:sz w:val="18"/>
        </w:rPr>
      </w:pPr>
    </w:p>
    <w:p w:rsidR="007432EC" w:rsidRDefault="007432EC" w:rsidP="007432EC">
      <w:pPr>
        <w:tabs>
          <w:tab w:val="left" w:pos="1134"/>
          <w:tab w:val="left" w:pos="1418"/>
        </w:tabs>
        <w:jc w:val="both"/>
        <w:rPr>
          <w:i/>
          <w:sz w:val="18"/>
          <w:u w:val="single"/>
        </w:rPr>
      </w:pPr>
      <w:r>
        <w:rPr>
          <w:i/>
          <w:sz w:val="18"/>
          <w:u w:val="single"/>
        </w:rPr>
        <w:t>4. CLÁUSULA QUARTA - DO PREÇO</w:t>
      </w:r>
    </w:p>
    <w:p w:rsidR="007432EC" w:rsidRDefault="007432EC" w:rsidP="007432EC">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7432EC" w:rsidRDefault="007432EC" w:rsidP="007432EC">
      <w:pPr>
        <w:tabs>
          <w:tab w:val="left" w:pos="1134"/>
          <w:tab w:val="left" w:pos="1418"/>
        </w:tabs>
        <w:jc w:val="both"/>
        <w:rPr>
          <w:i/>
          <w:sz w:val="18"/>
          <w:u w:val="single"/>
        </w:rPr>
      </w:pPr>
    </w:p>
    <w:p w:rsidR="007432EC" w:rsidRDefault="007432EC" w:rsidP="007432EC">
      <w:pPr>
        <w:tabs>
          <w:tab w:val="left" w:pos="1134"/>
          <w:tab w:val="left" w:pos="1418"/>
        </w:tabs>
        <w:jc w:val="both"/>
        <w:rPr>
          <w:i/>
          <w:sz w:val="18"/>
          <w:u w:val="single"/>
        </w:rPr>
      </w:pPr>
    </w:p>
    <w:p w:rsidR="007432EC" w:rsidRDefault="007432EC" w:rsidP="007432EC">
      <w:pPr>
        <w:tabs>
          <w:tab w:val="left" w:pos="1134"/>
          <w:tab w:val="left" w:pos="1418"/>
        </w:tabs>
        <w:jc w:val="both"/>
        <w:rPr>
          <w:i/>
          <w:sz w:val="18"/>
          <w:u w:val="single"/>
        </w:rPr>
      </w:pPr>
      <w:r>
        <w:rPr>
          <w:i/>
          <w:sz w:val="18"/>
          <w:u w:val="single"/>
        </w:rPr>
        <w:t>5. CLÁUSULA QUINTA - DO PAGAMENTO</w:t>
      </w:r>
    </w:p>
    <w:p w:rsidR="007432EC" w:rsidRDefault="007432EC" w:rsidP="007432EC">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 xml:space="preserve">is)/fatura(s), devidamente regularizadas, pelos produtos atinentes à requisição de material efetuada pela </w:t>
      </w:r>
      <w:r>
        <w:rPr>
          <w:sz w:val="18"/>
        </w:rPr>
        <w:lastRenderedPageBreak/>
        <w:t>Contratante e devidamente atestados pelo responsável da unidade recebedora dos mesmos, através de cheque nominal à licitante/contratada, observado em todos os casos o disposto nos itens 3.1.do presente instrumento.</w:t>
      </w:r>
    </w:p>
    <w:p w:rsidR="007432EC" w:rsidRDefault="007432EC" w:rsidP="007432EC">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7432EC" w:rsidRDefault="007432EC" w:rsidP="007432EC">
      <w:pPr>
        <w:tabs>
          <w:tab w:val="left" w:pos="1134"/>
          <w:tab w:val="left" w:pos="1418"/>
        </w:tabs>
        <w:jc w:val="both"/>
        <w:rPr>
          <w:sz w:val="18"/>
        </w:rPr>
      </w:pPr>
      <w:r>
        <w:rPr>
          <w:sz w:val="18"/>
        </w:rPr>
        <w:t>5.2. - A licitadora disporá de um prazo de 30 (trinta)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7432EC" w:rsidRDefault="007432EC" w:rsidP="007432EC">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7432EC" w:rsidRDefault="007432EC" w:rsidP="007432EC">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7432EC" w:rsidRDefault="007432EC" w:rsidP="007432EC">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7432EC" w:rsidRDefault="007432EC" w:rsidP="007432EC">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7432EC" w:rsidRDefault="007432EC" w:rsidP="007432EC">
      <w:pPr>
        <w:tabs>
          <w:tab w:val="left" w:pos="1134"/>
          <w:tab w:val="left" w:pos="1418"/>
        </w:tabs>
        <w:jc w:val="both"/>
        <w:rPr>
          <w:sz w:val="18"/>
        </w:rPr>
      </w:pPr>
    </w:p>
    <w:p w:rsidR="007432EC" w:rsidRDefault="007432EC" w:rsidP="007432EC">
      <w:pPr>
        <w:tabs>
          <w:tab w:val="left" w:pos="1134"/>
          <w:tab w:val="left" w:pos="1418"/>
        </w:tabs>
        <w:jc w:val="both"/>
        <w:rPr>
          <w:i/>
          <w:sz w:val="18"/>
          <w:u w:val="single"/>
        </w:rPr>
      </w:pPr>
      <w:r>
        <w:rPr>
          <w:i/>
          <w:sz w:val="18"/>
          <w:u w:val="single"/>
        </w:rPr>
        <w:t>6. CLÁUSULA SEXTA - DA DESPESA</w:t>
      </w:r>
    </w:p>
    <w:p w:rsidR="007432EC" w:rsidRDefault="007432EC" w:rsidP="007432EC">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7432EC" w:rsidRDefault="007432EC" w:rsidP="007432EC">
      <w:pPr>
        <w:tabs>
          <w:tab w:val="left" w:pos="1134"/>
          <w:tab w:val="left" w:pos="1418"/>
        </w:tabs>
        <w:jc w:val="both"/>
        <w:rPr>
          <w:sz w:val="18"/>
        </w:rPr>
      </w:pPr>
    </w:p>
    <w:p w:rsidR="007432EC" w:rsidRDefault="007432EC" w:rsidP="007432EC">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Secretária Municipal de Obras - Dotação Orçamentária </w:t>
      </w:r>
      <w:r>
        <w:rPr>
          <w:rFonts w:ascii="Times New Roman" w:hAnsi="Times New Roman" w:cs="Times New Roman"/>
          <w:b/>
          <w:sz w:val="18"/>
          <w:szCs w:val="22"/>
        </w:rPr>
        <w:t xml:space="preserve">– fichas nº </w:t>
      </w:r>
      <w:r w:rsidR="00686AB1">
        <w:rPr>
          <w:rFonts w:ascii="Times New Roman" w:hAnsi="Times New Roman" w:cs="Times New Roman"/>
          <w:b/>
          <w:sz w:val="18"/>
          <w:szCs w:val="22"/>
        </w:rPr>
        <w:t>175</w:t>
      </w:r>
      <w:r>
        <w:rPr>
          <w:rFonts w:ascii="Times New Roman" w:hAnsi="Times New Roman" w:cs="Times New Roman"/>
          <w:b/>
          <w:sz w:val="18"/>
          <w:szCs w:val="22"/>
        </w:rPr>
        <w:t>.</w:t>
      </w:r>
    </w:p>
    <w:p w:rsidR="007432EC" w:rsidRDefault="007432EC" w:rsidP="007432EC">
      <w:pPr>
        <w:pStyle w:val="Recuodecorpodetexto"/>
        <w:tabs>
          <w:tab w:val="left" w:pos="1134"/>
          <w:tab w:val="left" w:pos="1418"/>
        </w:tabs>
        <w:spacing w:before="0" w:after="0"/>
        <w:ind w:left="0"/>
        <w:rPr>
          <w:rFonts w:ascii="Times New Roman" w:hAnsi="Times New Roman" w:cs="Times New Roman"/>
          <w:sz w:val="18"/>
          <w:szCs w:val="22"/>
        </w:rPr>
      </w:pPr>
    </w:p>
    <w:p w:rsidR="007432EC" w:rsidRDefault="007432EC" w:rsidP="007432EC">
      <w:pPr>
        <w:tabs>
          <w:tab w:val="left" w:pos="1134"/>
          <w:tab w:val="left" w:pos="1418"/>
        </w:tabs>
        <w:jc w:val="both"/>
        <w:rPr>
          <w:i/>
          <w:sz w:val="18"/>
          <w:u w:val="single"/>
        </w:rPr>
      </w:pPr>
      <w:r>
        <w:rPr>
          <w:i/>
          <w:sz w:val="18"/>
          <w:u w:val="single"/>
        </w:rPr>
        <w:t>7. CLÁUSULA SÉTIMA - DAS SANÇÕES ADMINISTRATIVAS</w:t>
      </w:r>
    </w:p>
    <w:p w:rsidR="007432EC" w:rsidRDefault="007432EC" w:rsidP="007432EC">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7432EC" w:rsidRDefault="007432EC" w:rsidP="007432EC">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7432EC" w:rsidRDefault="007432EC" w:rsidP="007432EC">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7432EC" w:rsidRDefault="007432EC" w:rsidP="007432EC">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7432EC" w:rsidRDefault="007432EC" w:rsidP="007432EC">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7432EC" w:rsidRDefault="007432EC" w:rsidP="007432EC">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7432EC" w:rsidRDefault="007432EC" w:rsidP="007432EC">
      <w:pPr>
        <w:tabs>
          <w:tab w:val="left" w:pos="1134"/>
          <w:tab w:val="left" w:pos="1418"/>
        </w:tabs>
        <w:jc w:val="both"/>
        <w:rPr>
          <w:sz w:val="18"/>
        </w:rPr>
      </w:pPr>
    </w:p>
    <w:p w:rsidR="007432EC" w:rsidRDefault="007432EC" w:rsidP="007432EC">
      <w:pPr>
        <w:tabs>
          <w:tab w:val="left" w:pos="1134"/>
          <w:tab w:val="left" w:pos="1418"/>
        </w:tabs>
        <w:jc w:val="both"/>
        <w:rPr>
          <w:i/>
          <w:sz w:val="18"/>
          <w:u w:val="single"/>
        </w:rPr>
      </w:pPr>
      <w:r>
        <w:rPr>
          <w:i/>
          <w:sz w:val="18"/>
          <w:u w:val="single"/>
        </w:rPr>
        <w:t>8. . CLÁUSULA OITAVA - DA RESCISÃO</w:t>
      </w:r>
    </w:p>
    <w:p w:rsidR="007432EC" w:rsidRDefault="007432EC" w:rsidP="007432EC">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432EC" w:rsidRDefault="007432EC" w:rsidP="007432EC">
      <w:pPr>
        <w:tabs>
          <w:tab w:val="left" w:pos="1134"/>
          <w:tab w:val="left" w:pos="1418"/>
        </w:tabs>
        <w:jc w:val="both"/>
        <w:rPr>
          <w:i/>
          <w:sz w:val="18"/>
          <w:u w:val="single"/>
        </w:rPr>
      </w:pPr>
    </w:p>
    <w:p w:rsidR="007432EC" w:rsidRDefault="007432EC" w:rsidP="007432EC">
      <w:pPr>
        <w:tabs>
          <w:tab w:val="left" w:pos="1134"/>
          <w:tab w:val="left" w:pos="1418"/>
        </w:tabs>
        <w:jc w:val="both"/>
        <w:rPr>
          <w:i/>
          <w:sz w:val="18"/>
          <w:u w:val="single"/>
        </w:rPr>
      </w:pPr>
      <w:r>
        <w:rPr>
          <w:i/>
          <w:sz w:val="18"/>
          <w:u w:val="single"/>
        </w:rPr>
        <w:t>9. CLÁUSULA NONA DO PRAZO DE VIGÊNCIA</w:t>
      </w:r>
    </w:p>
    <w:p w:rsidR="007432EC" w:rsidRDefault="007432EC" w:rsidP="007432EC">
      <w:pPr>
        <w:pStyle w:val="WW-Corpodetexto2"/>
        <w:tabs>
          <w:tab w:val="left" w:pos="1134"/>
          <w:tab w:val="left" w:pos="1418"/>
        </w:tabs>
        <w:rPr>
          <w:rFonts w:ascii="Times New Roman" w:hAnsi="Times New Roman"/>
        </w:rPr>
      </w:pPr>
    </w:p>
    <w:p w:rsidR="007432EC" w:rsidRDefault="007432EC" w:rsidP="000543EC">
      <w:pPr>
        <w:pStyle w:val="WW-Corpodetexto2"/>
        <w:tabs>
          <w:tab w:val="left" w:pos="1134"/>
          <w:tab w:val="left" w:pos="1418"/>
        </w:tabs>
        <w:rPr>
          <w:rFonts w:ascii="Times New Roman" w:hAnsi="Times New Roman"/>
          <w:szCs w:val="18"/>
        </w:rPr>
      </w:pPr>
      <w:r>
        <w:rPr>
          <w:rFonts w:ascii="Times New Roman" w:hAnsi="Times New Roman"/>
          <w:szCs w:val="18"/>
        </w:rPr>
        <w:t xml:space="preserve">Prazo de vigência do contrato será de </w:t>
      </w:r>
      <w:r w:rsidR="0091235A">
        <w:rPr>
          <w:rFonts w:ascii="Times New Roman" w:hAnsi="Times New Roman"/>
          <w:szCs w:val="18"/>
        </w:rPr>
        <w:t>12</w:t>
      </w:r>
      <w:r>
        <w:rPr>
          <w:rFonts w:ascii="Times New Roman" w:hAnsi="Times New Roman"/>
          <w:szCs w:val="18"/>
        </w:rPr>
        <w:t xml:space="preserve"> (</w:t>
      </w:r>
      <w:r w:rsidR="0091235A">
        <w:rPr>
          <w:rFonts w:ascii="Times New Roman" w:hAnsi="Times New Roman"/>
          <w:szCs w:val="18"/>
        </w:rPr>
        <w:t>doze</w:t>
      </w:r>
      <w:r>
        <w:rPr>
          <w:rFonts w:ascii="Times New Roman" w:hAnsi="Times New Roman"/>
          <w:szCs w:val="18"/>
        </w:rPr>
        <w:t>) meses, contados a partir da sua assinatura, podendo ser prorrogado a critério da administração nos termos legalmente permitidos. Para início de execução dos serviços será emitida pela secretaria municipal de Obras, ordem de início dos serviços, podendo ser prorrogado por igual período, nos termos da Lei Federal 8.666/93.</w:t>
      </w:r>
    </w:p>
    <w:p w:rsidR="007432EC" w:rsidRPr="000543EC" w:rsidRDefault="007432EC" w:rsidP="000543EC">
      <w:pPr>
        <w:jc w:val="both"/>
        <w:rPr>
          <w:sz w:val="22"/>
        </w:rPr>
      </w:pPr>
      <w:r w:rsidRPr="000543EC">
        <w:rPr>
          <w:w w:val="95"/>
          <w:sz w:val="22"/>
        </w:rPr>
        <w:t>A</w:t>
      </w:r>
      <w:r w:rsidRPr="000543EC">
        <w:rPr>
          <w:spacing w:val="-12"/>
          <w:w w:val="95"/>
          <w:sz w:val="22"/>
        </w:rPr>
        <w:t xml:space="preserve"> </w:t>
      </w:r>
      <w:r w:rsidRPr="000543EC">
        <w:rPr>
          <w:w w:val="95"/>
          <w:sz w:val="22"/>
        </w:rPr>
        <w:t>contratada</w:t>
      </w:r>
      <w:r w:rsidRPr="000543EC">
        <w:rPr>
          <w:spacing w:val="-12"/>
          <w:w w:val="95"/>
          <w:sz w:val="22"/>
        </w:rPr>
        <w:t xml:space="preserve"> </w:t>
      </w:r>
      <w:r w:rsidRPr="000543EC">
        <w:rPr>
          <w:w w:val="95"/>
          <w:sz w:val="22"/>
        </w:rPr>
        <w:t>deverá</w:t>
      </w:r>
      <w:r w:rsidRPr="000543EC">
        <w:rPr>
          <w:spacing w:val="-13"/>
          <w:w w:val="95"/>
          <w:sz w:val="22"/>
        </w:rPr>
        <w:t xml:space="preserve"> </w:t>
      </w:r>
      <w:r w:rsidRPr="000543EC">
        <w:rPr>
          <w:w w:val="95"/>
          <w:sz w:val="22"/>
        </w:rPr>
        <w:t>executar</w:t>
      </w:r>
      <w:r w:rsidRPr="000543EC">
        <w:rPr>
          <w:spacing w:val="-12"/>
          <w:w w:val="95"/>
          <w:sz w:val="22"/>
        </w:rPr>
        <w:t xml:space="preserve"> </w:t>
      </w:r>
      <w:r w:rsidRPr="000543EC">
        <w:rPr>
          <w:w w:val="95"/>
          <w:sz w:val="22"/>
        </w:rPr>
        <w:t>os</w:t>
      </w:r>
      <w:r w:rsidRPr="000543EC">
        <w:rPr>
          <w:spacing w:val="-13"/>
          <w:w w:val="95"/>
          <w:sz w:val="22"/>
        </w:rPr>
        <w:t xml:space="preserve"> </w:t>
      </w:r>
      <w:r w:rsidRPr="000543EC">
        <w:rPr>
          <w:w w:val="95"/>
          <w:sz w:val="22"/>
        </w:rPr>
        <w:t>serviços</w:t>
      </w:r>
      <w:r w:rsidRPr="000543EC">
        <w:rPr>
          <w:spacing w:val="-12"/>
          <w:w w:val="95"/>
          <w:sz w:val="22"/>
        </w:rPr>
        <w:t xml:space="preserve"> </w:t>
      </w:r>
      <w:r w:rsidRPr="000543EC">
        <w:rPr>
          <w:w w:val="95"/>
          <w:sz w:val="22"/>
        </w:rPr>
        <w:t>em</w:t>
      </w:r>
      <w:r w:rsidRPr="000543EC">
        <w:rPr>
          <w:spacing w:val="-11"/>
          <w:w w:val="95"/>
          <w:sz w:val="22"/>
        </w:rPr>
        <w:t xml:space="preserve"> </w:t>
      </w:r>
      <w:r w:rsidRPr="000543EC">
        <w:rPr>
          <w:w w:val="95"/>
          <w:sz w:val="22"/>
        </w:rPr>
        <w:t>no</w:t>
      </w:r>
      <w:r w:rsidRPr="000543EC">
        <w:rPr>
          <w:spacing w:val="-8"/>
          <w:w w:val="95"/>
          <w:sz w:val="22"/>
        </w:rPr>
        <w:t xml:space="preserve"> </w:t>
      </w:r>
      <w:r w:rsidRPr="000543EC">
        <w:rPr>
          <w:w w:val="95"/>
          <w:sz w:val="22"/>
        </w:rPr>
        <w:t>prazo</w:t>
      </w:r>
      <w:r w:rsidRPr="000543EC">
        <w:rPr>
          <w:spacing w:val="-11"/>
          <w:w w:val="95"/>
          <w:sz w:val="22"/>
        </w:rPr>
        <w:t xml:space="preserve"> </w:t>
      </w:r>
      <w:r w:rsidRPr="000543EC">
        <w:rPr>
          <w:w w:val="95"/>
          <w:sz w:val="22"/>
        </w:rPr>
        <w:t>estimado</w:t>
      </w:r>
      <w:r w:rsidRPr="000543EC">
        <w:rPr>
          <w:spacing w:val="-11"/>
          <w:w w:val="95"/>
          <w:sz w:val="22"/>
        </w:rPr>
        <w:t xml:space="preserve"> </w:t>
      </w:r>
      <w:r w:rsidRPr="000543EC">
        <w:rPr>
          <w:w w:val="95"/>
          <w:sz w:val="22"/>
        </w:rPr>
        <w:t>de</w:t>
      </w:r>
      <w:r w:rsidRPr="000543EC">
        <w:rPr>
          <w:spacing w:val="-12"/>
          <w:w w:val="95"/>
          <w:sz w:val="22"/>
        </w:rPr>
        <w:t xml:space="preserve"> </w:t>
      </w:r>
      <w:r w:rsidR="000543EC">
        <w:rPr>
          <w:spacing w:val="-12"/>
          <w:w w:val="95"/>
          <w:sz w:val="22"/>
        </w:rPr>
        <w:t>30</w:t>
      </w:r>
      <w:r w:rsidRPr="000543EC">
        <w:rPr>
          <w:spacing w:val="-11"/>
          <w:w w:val="95"/>
          <w:sz w:val="22"/>
        </w:rPr>
        <w:t xml:space="preserve"> </w:t>
      </w:r>
      <w:r w:rsidRPr="000543EC">
        <w:rPr>
          <w:w w:val="95"/>
          <w:sz w:val="22"/>
        </w:rPr>
        <w:t>(</w:t>
      </w:r>
      <w:r w:rsidR="000543EC">
        <w:rPr>
          <w:w w:val="95"/>
          <w:sz w:val="22"/>
        </w:rPr>
        <w:t>trinta</w:t>
      </w:r>
      <w:r w:rsidRPr="000543EC">
        <w:rPr>
          <w:w w:val="95"/>
          <w:sz w:val="22"/>
        </w:rPr>
        <w:t xml:space="preserve">) </w:t>
      </w:r>
      <w:r w:rsidRPr="000543EC">
        <w:rPr>
          <w:sz w:val="22"/>
        </w:rPr>
        <w:t>dias</w:t>
      </w:r>
      <w:r w:rsidRPr="000543EC">
        <w:rPr>
          <w:spacing w:val="-36"/>
          <w:sz w:val="22"/>
        </w:rPr>
        <w:t xml:space="preserve"> </w:t>
      </w:r>
      <w:r w:rsidRPr="000543EC">
        <w:rPr>
          <w:sz w:val="22"/>
        </w:rPr>
        <w:t>a</w:t>
      </w:r>
      <w:r w:rsidRPr="000543EC">
        <w:rPr>
          <w:spacing w:val="-35"/>
          <w:sz w:val="22"/>
        </w:rPr>
        <w:t xml:space="preserve"> </w:t>
      </w:r>
      <w:r w:rsidRPr="000543EC">
        <w:rPr>
          <w:sz w:val="22"/>
        </w:rPr>
        <w:t>partir</w:t>
      </w:r>
      <w:r w:rsidRPr="000543EC">
        <w:rPr>
          <w:spacing w:val="-36"/>
          <w:sz w:val="22"/>
        </w:rPr>
        <w:t xml:space="preserve"> </w:t>
      </w:r>
      <w:r w:rsidRPr="000543EC">
        <w:rPr>
          <w:sz w:val="22"/>
        </w:rPr>
        <w:t>do recebimento da ordem de início dos serviços.</w:t>
      </w:r>
    </w:p>
    <w:p w:rsidR="007432EC" w:rsidRPr="000543EC" w:rsidRDefault="007432EC" w:rsidP="000543EC">
      <w:pPr>
        <w:jc w:val="both"/>
        <w:rPr>
          <w:sz w:val="22"/>
        </w:rPr>
      </w:pPr>
      <w:r w:rsidRPr="000543EC">
        <w:rPr>
          <w:w w:val="95"/>
          <w:sz w:val="22"/>
        </w:rPr>
        <w:t>Caso</w:t>
      </w:r>
      <w:r w:rsidRPr="000543EC">
        <w:rPr>
          <w:spacing w:val="-13"/>
          <w:w w:val="95"/>
          <w:sz w:val="22"/>
        </w:rPr>
        <w:t xml:space="preserve"> </w:t>
      </w:r>
      <w:r w:rsidRPr="000543EC">
        <w:rPr>
          <w:w w:val="95"/>
          <w:sz w:val="22"/>
        </w:rPr>
        <w:t>ocorram</w:t>
      </w:r>
      <w:r w:rsidRPr="000543EC">
        <w:rPr>
          <w:spacing w:val="-11"/>
          <w:w w:val="95"/>
          <w:sz w:val="22"/>
        </w:rPr>
        <w:t xml:space="preserve"> </w:t>
      </w:r>
      <w:r w:rsidRPr="000543EC">
        <w:rPr>
          <w:w w:val="95"/>
          <w:sz w:val="22"/>
        </w:rPr>
        <w:t>serviços</w:t>
      </w:r>
      <w:r w:rsidRPr="000543EC">
        <w:rPr>
          <w:spacing w:val="-13"/>
          <w:w w:val="95"/>
          <w:sz w:val="22"/>
        </w:rPr>
        <w:t xml:space="preserve"> </w:t>
      </w:r>
      <w:r w:rsidRPr="000543EC">
        <w:rPr>
          <w:w w:val="95"/>
          <w:sz w:val="22"/>
        </w:rPr>
        <w:t>executados</w:t>
      </w:r>
      <w:r w:rsidRPr="000543EC">
        <w:rPr>
          <w:spacing w:val="-12"/>
          <w:w w:val="95"/>
          <w:sz w:val="22"/>
        </w:rPr>
        <w:t xml:space="preserve"> </w:t>
      </w:r>
      <w:r w:rsidRPr="000543EC">
        <w:rPr>
          <w:w w:val="95"/>
          <w:sz w:val="22"/>
        </w:rPr>
        <w:t>fora</w:t>
      </w:r>
      <w:r w:rsidRPr="000543EC">
        <w:rPr>
          <w:spacing w:val="-13"/>
          <w:w w:val="95"/>
          <w:sz w:val="22"/>
        </w:rPr>
        <w:t xml:space="preserve"> </w:t>
      </w:r>
      <w:r w:rsidRPr="000543EC">
        <w:rPr>
          <w:w w:val="95"/>
          <w:sz w:val="22"/>
        </w:rPr>
        <w:t>dos</w:t>
      </w:r>
      <w:r w:rsidRPr="000543EC">
        <w:rPr>
          <w:spacing w:val="-13"/>
          <w:w w:val="95"/>
          <w:sz w:val="22"/>
        </w:rPr>
        <w:t xml:space="preserve"> </w:t>
      </w:r>
      <w:r w:rsidRPr="000543EC">
        <w:rPr>
          <w:w w:val="95"/>
          <w:sz w:val="22"/>
        </w:rPr>
        <w:t>prazos</w:t>
      </w:r>
      <w:r w:rsidRPr="000543EC">
        <w:rPr>
          <w:spacing w:val="-13"/>
          <w:w w:val="95"/>
          <w:sz w:val="22"/>
        </w:rPr>
        <w:t xml:space="preserve"> </w:t>
      </w:r>
      <w:r w:rsidRPr="000543EC">
        <w:rPr>
          <w:w w:val="95"/>
          <w:sz w:val="22"/>
        </w:rPr>
        <w:t>acima</w:t>
      </w:r>
      <w:r w:rsidRPr="000543EC">
        <w:rPr>
          <w:spacing w:val="-12"/>
          <w:w w:val="95"/>
          <w:sz w:val="22"/>
        </w:rPr>
        <w:t xml:space="preserve"> </w:t>
      </w:r>
      <w:r w:rsidRPr="000543EC">
        <w:rPr>
          <w:w w:val="95"/>
          <w:sz w:val="22"/>
        </w:rPr>
        <w:t>definidos,</w:t>
      </w:r>
      <w:r w:rsidRPr="000543EC">
        <w:rPr>
          <w:spacing w:val="-11"/>
          <w:w w:val="95"/>
          <w:sz w:val="22"/>
        </w:rPr>
        <w:t xml:space="preserve"> </w:t>
      </w:r>
      <w:r w:rsidRPr="000543EC">
        <w:rPr>
          <w:w w:val="95"/>
          <w:sz w:val="22"/>
        </w:rPr>
        <w:t>os</w:t>
      </w:r>
      <w:r w:rsidRPr="000543EC">
        <w:rPr>
          <w:spacing w:val="-13"/>
          <w:w w:val="95"/>
          <w:sz w:val="22"/>
        </w:rPr>
        <w:t xml:space="preserve"> </w:t>
      </w:r>
      <w:r w:rsidRPr="000543EC">
        <w:rPr>
          <w:w w:val="95"/>
          <w:sz w:val="22"/>
        </w:rPr>
        <w:t>mesmos</w:t>
      </w:r>
      <w:r w:rsidRPr="000543EC">
        <w:rPr>
          <w:spacing w:val="-11"/>
          <w:w w:val="95"/>
          <w:sz w:val="22"/>
        </w:rPr>
        <w:t xml:space="preserve"> </w:t>
      </w:r>
      <w:r w:rsidRPr="000543EC">
        <w:rPr>
          <w:w w:val="95"/>
          <w:sz w:val="22"/>
        </w:rPr>
        <w:t>deverão ser justificados por escrito e apresentados para a equipe responsável da CONTATANTE e</w:t>
      </w:r>
      <w:r w:rsidRPr="000543EC">
        <w:rPr>
          <w:spacing w:val="-28"/>
          <w:w w:val="95"/>
          <w:sz w:val="22"/>
        </w:rPr>
        <w:t xml:space="preserve"> </w:t>
      </w:r>
      <w:r w:rsidRPr="000543EC">
        <w:rPr>
          <w:w w:val="95"/>
          <w:sz w:val="22"/>
        </w:rPr>
        <w:t xml:space="preserve">caso </w:t>
      </w:r>
      <w:r w:rsidRPr="000543EC">
        <w:rPr>
          <w:sz w:val="22"/>
        </w:rPr>
        <w:t>aceito,</w:t>
      </w:r>
      <w:r w:rsidRPr="000543EC">
        <w:rPr>
          <w:spacing w:val="-18"/>
          <w:sz w:val="22"/>
        </w:rPr>
        <w:t xml:space="preserve"> </w:t>
      </w:r>
      <w:r w:rsidRPr="000543EC">
        <w:rPr>
          <w:sz w:val="22"/>
        </w:rPr>
        <w:t>ficarão</w:t>
      </w:r>
      <w:r w:rsidRPr="000543EC">
        <w:rPr>
          <w:spacing w:val="-17"/>
          <w:sz w:val="22"/>
        </w:rPr>
        <w:t xml:space="preserve"> </w:t>
      </w:r>
      <w:r w:rsidRPr="000543EC">
        <w:rPr>
          <w:sz w:val="22"/>
        </w:rPr>
        <w:t>livres</w:t>
      </w:r>
      <w:r w:rsidRPr="000543EC">
        <w:rPr>
          <w:spacing w:val="-19"/>
          <w:sz w:val="22"/>
        </w:rPr>
        <w:t xml:space="preserve"> </w:t>
      </w:r>
      <w:r w:rsidRPr="000543EC">
        <w:rPr>
          <w:sz w:val="22"/>
        </w:rPr>
        <w:t>das</w:t>
      </w:r>
      <w:r w:rsidRPr="000543EC">
        <w:rPr>
          <w:spacing w:val="-18"/>
          <w:sz w:val="22"/>
        </w:rPr>
        <w:t xml:space="preserve"> </w:t>
      </w:r>
      <w:r w:rsidRPr="000543EC">
        <w:rPr>
          <w:sz w:val="22"/>
        </w:rPr>
        <w:t>penalidades</w:t>
      </w:r>
      <w:r w:rsidRPr="000543EC">
        <w:rPr>
          <w:spacing w:val="-17"/>
          <w:sz w:val="22"/>
        </w:rPr>
        <w:t xml:space="preserve"> </w:t>
      </w:r>
      <w:r w:rsidRPr="000543EC">
        <w:rPr>
          <w:sz w:val="22"/>
        </w:rPr>
        <w:t>previstas</w:t>
      </w:r>
      <w:r w:rsidRPr="000543EC">
        <w:rPr>
          <w:spacing w:val="-17"/>
          <w:sz w:val="22"/>
        </w:rPr>
        <w:t xml:space="preserve"> </w:t>
      </w:r>
      <w:r w:rsidRPr="000543EC">
        <w:rPr>
          <w:sz w:val="22"/>
        </w:rPr>
        <w:t>no</w:t>
      </w:r>
      <w:r w:rsidRPr="000543EC">
        <w:rPr>
          <w:spacing w:val="-17"/>
          <w:sz w:val="22"/>
        </w:rPr>
        <w:t xml:space="preserve"> </w:t>
      </w:r>
      <w:r w:rsidRPr="000543EC">
        <w:rPr>
          <w:sz w:val="22"/>
        </w:rPr>
        <w:t>edital.</w:t>
      </w:r>
    </w:p>
    <w:p w:rsidR="007432EC" w:rsidRDefault="007432EC" w:rsidP="007432EC">
      <w:pPr>
        <w:pStyle w:val="WW-Corpodetexto2"/>
        <w:tabs>
          <w:tab w:val="left" w:pos="1134"/>
          <w:tab w:val="left" w:pos="1418"/>
        </w:tabs>
        <w:rPr>
          <w:rFonts w:ascii="Times New Roman" w:hAnsi="Times New Roman"/>
          <w:szCs w:val="18"/>
        </w:rPr>
      </w:pPr>
      <w:r>
        <w:rPr>
          <w:rFonts w:ascii="Times New Roman" w:hAnsi="Times New Roman"/>
          <w:szCs w:val="18"/>
        </w:rPr>
        <w:t xml:space="preserve"> </w:t>
      </w:r>
    </w:p>
    <w:p w:rsidR="007432EC" w:rsidRDefault="007432EC" w:rsidP="007432EC">
      <w:pPr>
        <w:tabs>
          <w:tab w:val="left" w:pos="1134"/>
          <w:tab w:val="left" w:pos="1418"/>
        </w:tabs>
        <w:jc w:val="both"/>
        <w:rPr>
          <w:sz w:val="18"/>
          <w:szCs w:val="18"/>
        </w:rPr>
      </w:pPr>
    </w:p>
    <w:p w:rsidR="007432EC" w:rsidRDefault="007432EC" w:rsidP="007432EC">
      <w:pPr>
        <w:tabs>
          <w:tab w:val="left" w:pos="1134"/>
          <w:tab w:val="left" w:pos="1418"/>
        </w:tabs>
        <w:jc w:val="both"/>
        <w:rPr>
          <w:i/>
          <w:sz w:val="18"/>
          <w:u w:val="single"/>
        </w:rPr>
      </w:pPr>
      <w:r>
        <w:rPr>
          <w:i/>
          <w:sz w:val="18"/>
          <w:u w:val="single"/>
        </w:rPr>
        <w:t>10. CLÁUSULA DÉCIMA - DAS ALTERAÇÕES</w:t>
      </w:r>
    </w:p>
    <w:p w:rsidR="007432EC" w:rsidRDefault="007432EC" w:rsidP="007432EC">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7432EC" w:rsidRDefault="007432EC" w:rsidP="007432EC">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7432EC" w:rsidRDefault="007432EC" w:rsidP="007432EC">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7432EC" w:rsidRDefault="007432EC" w:rsidP="007432EC">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7432EC" w:rsidRDefault="007432EC" w:rsidP="007432EC">
      <w:pPr>
        <w:pStyle w:val="WW-Corpodetexto2"/>
        <w:tabs>
          <w:tab w:val="left" w:pos="1134"/>
          <w:tab w:val="left" w:pos="1418"/>
        </w:tabs>
        <w:rPr>
          <w:rFonts w:ascii="Times New Roman" w:hAnsi="Times New Roman"/>
        </w:rPr>
      </w:pPr>
    </w:p>
    <w:p w:rsidR="007432EC" w:rsidRDefault="007432EC" w:rsidP="007432EC">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7432EC" w:rsidRDefault="007432EC" w:rsidP="007432EC">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7432EC" w:rsidRDefault="007432EC" w:rsidP="007432EC">
      <w:pPr>
        <w:tabs>
          <w:tab w:val="left" w:pos="1134"/>
          <w:tab w:val="left" w:pos="1418"/>
        </w:tabs>
        <w:jc w:val="both"/>
        <w:rPr>
          <w:sz w:val="18"/>
        </w:rPr>
      </w:pPr>
    </w:p>
    <w:p w:rsidR="007432EC" w:rsidRDefault="007432EC" w:rsidP="007432EC">
      <w:pPr>
        <w:tabs>
          <w:tab w:val="left" w:pos="1134"/>
          <w:tab w:val="left" w:pos="1418"/>
        </w:tabs>
        <w:jc w:val="both"/>
        <w:rPr>
          <w:i/>
          <w:sz w:val="18"/>
          <w:u w:val="single"/>
        </w:rPr>
      </w:pPr>
      <w:r>
        <w:rPr>
          <w:i/>
          <w:sz w:val="18"/>
          <w:u w:val="single"/>
        </w:rPr>
        <w:t>12. CLÁUSULA DÉCIMA -SEGUNDA- DO FORO</w:t>
      </w:r>
    </w:p>
    <w:p w:rsidR="007432EC" w:rsidRDefault="007432EC" w:rsidP="007432EC">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7432EC" w:rsidRDefault="007432EC" w:rsidP="007432EC">
      <w:pPr>
        <w:tabs>
          <w:tab w:val="left" w:pos="1134"/>
          <w:tab w:val="left" w:pos="1418"/>
        </w:tabs>
        <w:jc w:val="both"/>
        <w:rPr>
          <w:i/>
          <w:sz w:val="18"/>
          <w:u w:val="single"/>
        </w:rPr>
      </w:pPr>
    </w:p>
    <w:p w:rsidR="007432EC" w:rsidRDefault="007432EC" w:rsidP="007432EC">
      <w:pPr>
        <w:tabs>
          <w:tab w:val="left" w:pos="1134"/>
          <w:tab w:val="left" w:pos="1418"/>
        </w:tabs>
        <w:jc w:val="both"/>
        <w:rPr>
          <w:sz w:val="18"/>
        </w:rPr>
      </w:pPr>
      <w:r>
        <w:rPr>
          <w:sz w:val="18"/>
        </w:rPr>
        <w:t>E por estarem assim justos e pactuados firmam o presente Contrato em 03 (três) vias de igual teor e forma, na presença das testemunhas abaixo identificadas.</w:t>
      </w:r>
    </w:p>
    <w:p w:rsidR="007432EC" w:rsidRDefault="007432EC" w:rsidP="007432EC">
      <w:pPr>
        <w:tabs>
          <w:tab w:val="left" w:pos="1134"/>
          <w:tab w:val="left" w:pos="1418"/>
        </w:tabs>
        <w:jc w:val="both"/>
        <w:rPr>
          <w:sz w:val="18"/>
        </w:rPr>
      </w:pPr>
    </w:p>
    <w:p w:rsidR="007432EC" w:rsidRDefault="007432EC" w:rsidP="007432EC">
      <w:pPr>
        <w:tabs>
          <w:tab w:val="left" w:pos="1134"/>
          <w:tab w:val="left" w:pos="1418"/>
        </w:tabs>
        <w:jc w:val="right"/>
        <w:rPr>
          <w:b/>
          <w:sz w:val="18"/>
        </w:rPr>
      </w:pPr>
    </w:p>
    <w:p w:rsidR="007432EC" w:rsidRDefault="007432EC" w:rsidP="007432EC">
      <w:pPr>
        <w:tabs>
          <w:tab w:val="left" w:pos="1134"/>
          <w:tab w:val="left" w:pos="1418"/>
        </w:tabs>
        <w:jc w:val="right"/>
        <w:rPr>
          <w:b/>
          <w:sz w:val="18"/>
        </w:rPr>
      </w:pPr>
      <w:r>
        <w:rPr>
          <w:b/>
          <w:sz w:val="18"/>
        </w:rPr>
        <w:t xml:space="preserve">Estiva, xx de </w:t>
      </w:r>
      <w:proofErr w:type="spellStart"/>
      <w:r>
        <w:rPr>
          <w:b/>
          <w:sz w:val="18"/>
        </w:rPr>
        <w:t>xxxxxx</w:t>
      </w:r>
      <w:proofErr w:type="spellEnd"/>
      <w:r>
        <w:rPr>
          <w:b/>
          <w:sz w:val="18"/>
        </w:rPr>
        <w:t xml:space="preserve"> de 201</w:t>
      </w:r>
      <w:r w:rsidR="001E28EA">
        <w:rPr>
          <w:b/>
          <w:sz w:val="18"/>
        </w:rPr>
        <w:t>9</w:t>
      </w:r>
      <w:r>
        <w:rPr>
          <w:b/>
          <w:sz w:val="18"/>
        </w:rPr>
        <w:t>.</w:t>
      </w:r>
    </w:p>
    <w:p w:rsidR="007432EC" w:rsidRDefault="007432EC" w:rsidP="007432EC">
      <w:pPr>
        <w:tabs>
          <w:tab w:val="left" w:pos="1134"/>
          <w:tab w:val="left" w:pos="1418"/>
        </w:tabs>
        <w:jc w:val="both"/>
        <w:rPr>
          <w:b/>
          <w:sz w:val="18"/>
        </w:rPr>
      </w:pPr>
    </w:p>
    <w:p w:rsidR="007432EC" w:rsidRDefault="007432EC" w:rsidP="007432EC">
      <w:pPr>
        <w:tabs>
          <w:tab w:val="left" w:pos="1134"/>
          <w:tab w:val="left" w:pos="1418"/>
        </w:tabs>
        <w:jc w:val="both"/>
        <w:rPr>
          <w:b/>
          <w:sz w:val="18"/>
        </w:rPr>
      </w:pPr>
    </w:p>
    <w:p w:rsidR="007432EC" w:rsidRDefault="007432EC" w:rsidP="007432EC">
      <w:pPr>
        <w:tabs>
          <w:tab w:val="left" w:pos="1134"/>
          <w:tab w:val="left" w:pos="1418"/>
        </w:tabs>
        <w:jc w:val="both"/>
        <w:rPr>
          <w:b/>
          <w:sz w:val="18"/>
        </w:rPr>
      </w:pPr>
    </w:p>
    <w:p w:rsidR="007432EC" w:rsidRDefault="007432EC" w:rsidP="007432EC">
      <w:pPr>
        <w:tabs>
          <w:tab w:val="left" w:pos="1134"/>
          <w:tab w:val="left" w:pos="1418"/>
        </w:tabs>
        <w:jc w:val="both"/>
        <w:rPr>
          <w:b/>
          <w:sz w:val="18"/>
        </w:rPr>
      </w:pPr>
    </w:p>
    <w:p w:rsidR="007432EC" w:rsidRDefault="007432EC" w:rsidP="007432EC">
      <w:pPr>
        <w:tabs>
          <w:tab w:val="left" w:pos="1134"/>
          <w:tab w:val="left" w:pos="1418"/>
        </w:tabs>
        <w:jc w:val="both"/>
        <w:rPr>
          <w:b/>
          <w:sz w:val="18"/>
        </w:rPr>
      </w:pPr>
    </w:p>
    <w:p w:rsidR="007432EC" w:rsidRDefault="007432EC" w:rsidP="007432EC">
      <w:pPr>
        <w:tabs>
          <w:tab w:val="left" w:pos="1134"/>
          <w:tab w:val="left" w:pos="1418"/>
        </w:tabs>
        <w:rPr>
          <w:i/>
          <w:sz w:val="18"/>
        </w:rPr>
      </w:pPr>
    </w:p>
    <w:p w:rsidR="007432EC" w:rsidRDefault="007432EC" w:rsidP="007432EC">
      <w:pPr>
        <w:tabs>
          <w:tab w:val="left" w:pos="1134"/>
          <w:tab w:val="left" w:pos="1418"/>
        </w:tabs>
        <w:jc w:val="center"/>
        <w:rPr>
          <w:i/>
          <w:sz w:val="18"/>
        </w:rPr>
      </w:pPr>
    </w:p>
    <w:p w:rsidR="007432EC" w:rsidRDefault="007432EC" w:rsidP="007432EC">
      <w:pPr>
        <w:tabs>
          <w:tab w:val="left" w:pos="1134"/>
          <w:tab w:val="left" w:pos="1418"/>
        </w:tabs>
        <w:jc w:val="center"/>
        <w:rPr>
          <w:i/>
          <w:sz w:val="18"/>
        </w:rPr>
      </w:pPr>
      <w:r>
        <w:rPr>
          <w:i/>
          <w:sz w:val="18"/>
        </w:rPr>
        <w:t>_____________________________</w:t>
      </w:r>
    </w:p>
    <w:p w:rsidR="007432EC" w:rsidRDefault="007432EC" w:rsidP="007432EC">
      <w:pPr>
        <w:tabs>
          <w:tab w:val="left" w:pos="1134"/>
          <w:tab w:val="left" w:pos="1418"/>
        </w:tabs>
        <w:jc w:val="center"/>
        <w:rPr>
          <w:b/>
          <w:i/>
          <w:sz w:val="18"/>
        </w:rPr>
      </w:pPr>
      <w:proofErr w:type="spellStart"/>
      <w:r>
        <w:rPr>
          <w:b/>
          <w:i/>
          <w:sz w:val="18"/>
        </w:rPr>
        <w:t>Agenicio</w:t>
      </w:r>
      <w:proofErr w:type="spellEnd"/>
      <w:r>
        <w:rPr>
          <w:b/>
          <w:i/>
          <w:sz w:val="18"/>
        </w:rPr>
        <w:t xml:space="preserve"> de Oliveira</w:t>
      </w:r>
    </w:p>
    <w:p w:rsidR="007432EC" w:rsidRDefault="007432EC" w:rsidP="007432EC">
      <w:pPr>
        <w:tabs>
          <w:tab w:val="left" w:pos="1134"/>
          <w:tab w:val="left" w:pos="1418"/>
        </w:tabs>
        <w:jc w:val="center"/>
        <w:rPr>
          <w:b/>
          <w:i/>
          <w:sz w:val="18"/>
        </w:rPr>
      </w:pPr>
      <w:r>
        <w:rPr>
          <w:b/>
          <w:i/>
          <w:sz w:val="18"/>
        </w:rPr>
        <w:t>PREFEITO</w:t>
      </w:r>
      <w:proofErr w:type="gramStart"/>
      <w:r>
        <w:rPr>
          <w:b/>
          <w:i/>
          <w:sz w:val="18"/>
        </w:rPr>
        <w:t xml:space="preserve">  </w:t>
      </w:r>
      <w:proofErr w:type="gramEnd"/>
      <w:r>
        <w:rPr>
          <w:b/>
          <w:i/>
          <w:sz w:val="18"/>
        </w:rPr>
        <w:t xml:space="preserve">MUNICIPAL </w:t>
      </w:r>
    </w:p>
    <w:p w:rsidR="007432EC" w:rsidRDefault="007432EC" w:rsidP="007432EC">
      <w:pPr>
        <w:tabs>
          <w:tab w:val="left" w:pos="1134"/>
          <w:tab w:val="left" w:pos="1418"/>
        </w:tabs>
        <w:jc w:val="center"/>
        <w:rPr>
          <w:b/>
          <w:i/>
          <w:sz w:val="18"/>
        </w:rPr>
      </w:pPr>
      <w:r>
        <w:rPr>
          <w:b/>
          <w:i/>
          <w:sz w:val="18"/>
        </w:rPr>
        <w:t>CONTRATANTE</w:t>
      </w:r>
    </w:p>
    <w:p w:rsidR="007432EC" w:rsidRDefault="007432EC" w:rsidP="007432EC">
      <w:pPr>
        <w:tabs>
          <w:tab w:val="left" w:pos="1134"/>
          <w:tab w:val="left" w:pos="1418"/>
        </w:tabs>
        <w:jc w:val="center"/>
        <w:rPr>
          <w:b/>
          <w:i/>
          <w:sz w:val="18"/>
        </w:rPr>
      </w:pPr>
    </w:p>
    <w:p w:rsidR="007432EC" w:rsidRDefault="007432EC" w:rsidP="007432EC">
      <w:pPr>
        <w:tabs>
          <w:tab w:val="left" w:pos="1134"/>
          <w:tab w:val="left" w:pos="1418"/>
        </w:tabs>
        <w:jc w:val="center"/>
        <w:rPr>
          <w:b/>
          <w:i/>
          <w:sz w:val="18"/>
        </w:rPr>
      </w:pPr>
    </w:p>
    <w:p w:rsidR="007432EC" w:rsidRDefault="007432EC" w:rsidP="007432EC">
      <w:pPr>
        <w:tabs>
          <w:tab w:val="left" w:pos="1134"/>
          <w:tab w:val="left" w:pos="1418"/>
        </w:tabs>
        <w:jc w:val="both"/>
        <w:rPr>
          <w:i/>
          <w:sz w:val="18"/>
        </w:rPr>
      </w:pPr>
    </w:p>
    <w:p w:rsidR="007432EC" w:rsidRDefault="007432EC" w:rsidP="007432EC">
      <w:pPr>
        <w:tabs>
          <w:tab w:val="left" w:pos="1134"/>
          <w:tab w:val="left" w:pos="1418"/>
        </w:tabs>
        <w:jc w:val="both"/>
        <w:rPr>
          <w:i/>
          <w:sz w:val="18"/>
        </w:rPr>
      </w:pPr>
    </w:p>
    <w:p w:rsidR="007432EC" w:rsidRDefault="007432EC" w:rsidP="007432EC">
      <w:pPr>
        <w:tabs>
          <w:tab w:val="left" w:pos="1134"/>
          <w:tab w:val="left" w:pos="1418"/>
        </w:tabs>
        <w:jc w:val="both"/>
        <w:rPr>
          <w:i/>
          <w:sz w:val="18"/>
        </w:rPr>
      </w:pPr>
    </w:p>
    <w:p w:rsidR="007432EC" w:rsidRDefault="007432EC" w:rsidP="007432EC">
      <w:pPr>
        <w:tabs>
          <w:tab w:val="left" w:pos="1134"/>
          <w:tab w:val="left" w:pos="1418"/>
        </w:tabs>
        <w:jc w:val="center"/>
        <w:rPr>
          <w:i/>
          <w:sz w:val="18"/>
        </w:rPr>
      </w:pPr>
      <w:r>
        <w:rPr>
          <w:i/>
          <w:sz w:val="18"/>
        </w:rPr>
        <w:t>______________________________</w:t>
      </w:r>
    </w:p>
    <w:p w:rsidR="007432EC" w:rsidRDefault="007432EC" w:rsidP="007432EC">
      <w:pPr>
        <w:tabs>
          <w:tab w:val="left" w:pos="1134"/>
          <w:tab w:val="left" w:pos="1418"/>
        </w:tabs>
        <w:jc w:val="center"/>
        <w:rPr>
          <w:b/>
          <w:i/>
          <w:sz w:val="18"/>
        </w:rPr>
      </w:pPr>
      <w:r>
        <w:rPr>
          <w:b/>
          <w:i/>
          <w:sz w:val="18"/>
        </w:rPr>
        <w:t>CONTRATADA</w:t>
      </w:r>
    </w:p>
    <w:p w:rsidR="007432EC" w:rsidRDefault="007432EC" w:rsidP="007432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7432EC" w:rsidRDefault="007432EC" w:rsidP="007432EC">
      <w:pPr>
        <w:pStyle w:val="Recuodecorpodetexto"/>
        <w:tabs>
          <w:tab w:val="left" w:pos="1134"/>
          <w:tab w:val="left" w:pos="1418"/>
        </w:tabs>
        <w:ind w:left="0"/>
        <w:rPr>
          <w:rFonts w:ascii="Times New Roman" w:hAnsi="Times New Roman" w:cs="Times New Roman"/>
          <w:sz w:val="18"/>
        </w:rPr>
      </w:pPr>
    </w:p>
    <w:p w:rsidR="007432EC" w:rsidRDefault="007432EC" w:rsidP="007432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7432EC" w:rsidRDefault="007432EC" w:rsidP="007432E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7432EC" w:rsidRDefault="007432EC" w:rsidP="007432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7432EC" w:rsidRDefault="007432EC" w:rsidP="007432EC">
      <w:pPr>
        <w:pStyle w:val="Recuodecorpodetexto"/>
        <w:tabs>
          <w:tab w:val="left" w:pos="1134"/>
          <w:tab w:val="left" w:pos="1418"/>
        </w:tabs>
        <w:ind w:left="0"/>
        <w:rPr>
          <w:rFonts w:ascii="Times New Roman" w:hAnsi="Times New Roman" w:cs="Times New Roman"/>
          <w:sz w:val="18"/>
        </w:rPr>
      </w:pPr>
    </w:p>
    <w:p w:rsidR="007432EC" w:rsidRDefault="007432EC" w:rsidP="007432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7432EC" w:rsidRDefault="007432EC" w:rsidP="007432E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7432EC" w:rsidRDefault="007432EC" w:rsidP="007432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7432EC" w:rsidRDefault="007432EC" w:rsidP="007432EC">
      <w:pPr>
        <w:pStyle w:val="Recuodecorpodetexto"/>
        <w:tabs>
          <w:tab w:val="left" w:pos="1134"/>
          <w:tab w:val="left" w:pos="1418"/>
        </w:tabs>
        <w:ind w:left="0"/>
        <w:rPr>
          <w:rFonts w:ascii="Times New Roman" w:hAnsi="Times New Roman" w:cs="Times New Roman"/>
          <w:sz w:val="18"/>
        </w:rPr>
      </w:pPr>
    </w:p>
    <w:p w:rsidR="007432EC" w:rsidRDefault="007432EC" w:rsidP="007432EC">
      <w:pPr>
        <w:pStyle w:val="Recuodecorpodetexto"/>
        <w:tabs>
          <w:tab w:val="left" w:pos="1134"/>
          <w:tab w:val="left" w:pos="1418"/>
        </w:tabs>
        <w:ind w:left="0"/>
        <w:rPr>
          <w:rFonts w:ascii="Times New Roman" w:hAnsi="Times New Roman" w:cs="Times New Roman"/>
          <w:sz w:val="18"/>
        </w:rPr>
      </w:pPr>
    </w:p>
    <w:p w:rsidR="007432EC" w:rsidRDefault="007432EC" w:rsidP="007432EC">
      <w:pPr>
        <w:pStyle w:val="Recuodecorpodetexto"/>
        <w:tabs>
          <w:tab w:val="left" w:pos="1134"/>
          <w:tab w:val="left" w:pos="1418"/>
        </w:tabs>
        <w:ind w:left="0"/>
        <w:rPr>
          <w:rFonts w:ascii="Times New Roman" w:hAnsi="Times New Roman" w:cs="Times New Roman"/>
          <w:sz w:val="18"/>
        </w:rPr>
      </w:pPr>
    </w:p>
    <w:p w:rsidR="007432EC" w:rsidRDefault="007432EC" w:rsidP="007432EC">
      <w:pPr>
        <w:pStyle w:val="Recuodecorpodetexto"/>
        <w:tabs>
          <w:tab w:val="left" w:pos="1134"/>
          <w:tab w:val="left" w:pos="1418"/>
        </w:tabs>
        <w:ind w:left="0"/>
        <w:rPr>
          <w:rFonts w:ascii="Times New Roman" w:hAnsi="Times New Roman" w:cs="Times New Roman"/>
          <w:sz w:val="18"/>
        </w:rPr>
      </w:pPr>
    </w:p>
    <w:p w:rsidR="007432EC" w:rsidRDefault="007432EC" w:rsidP="007432EC">
      <w:pPr>
        <w:pStyle w:val="Recuodecorpodetexto"/>
        <w:tabs>
          <w:tab w:val="left" w:pos="1134"/>
          <w:tab w:val="left" w:pos="1418"/>
        </w:tabs>
        <w:ind w:left="0"/>
        <w:rPr>
          <w:rFonts w:ascii="Times New Roman" w:hAnsi="Times New Roman" w:cs="Times New Roman"/>
          <w:sz w:val="18"/>
        </w:rPr>
      </w:pPr>
    </w:p>
    <w:p w:rsidR="007432EC" w:rsidRDefault="007432EC" w:rsidP="007432EC">
      <w:pPr>
        <w:pStyle w:val="Recuodecorpodetexto"/>
        <w:tabs>
          <w:tab w:val="left" w:pos="1134"/>
          <w:tab w:val="left" w:pos="1418"/>
        </w:tabs>
        <w:ind w:left="0"/>
        <w:rPr>
          <w:rFonts w:ascii="Times New Roman" w:hAnsi="Times New Roman" w:cs="Times New Roman"/>
          <w:sz w:val="18"/>
        </w:rPr>
      </w:pPr>
    </w:p>
    <w:p w:rsidR="00162C6D" w:rsidRDefault="00162C6D" w:rsidP="00162C6D">
      <w:pPr>
        <w:pStyle w:val="WW-NormalWeb"/>
        <w:spacing w:before="0" w:after="0"/>
        <w:ind w:left="-13"/>
        <w:jc w:val="center"/>
        <w:rPr>
          <w:sz w:val="22"/>
          <w:szCs w:val="22"/>
        </w:rPr>
      </w:pPr>
      <w:r>
        <w:rPr>
          <w:sz w:val="22"/>
          <w:szCs w:val="22"/>
        </w:rPr>
        <w:lastRenderedPageBreak/>
        <w:t>ANEXO VIII</w:t>
      </w:r>
    </w:p>
    <w:p w:rsidR="00162C6D" w:rsidRDefault="00162C6D" w:rsidP="00162C6D">
      <w:pPr>
        <w:pStyle w:val="WW-NormalWeb"/>
        <w:spacing w:before="0" w:after="0"/>
        <w:ind w:left="-13"/>
        <w:jc w:val="center"/>
        <w:rPr>
          <w:sz w:val="22"/>
          <w:szCs w:val="22"/>
        </w:rPr>
      </w:pPr>
      <w:r>
        <w:rPr>
          <w:sz w:val="22"/>
          <w:szCs w:val="22"/>
        </w:rPr>
        <w:t>CRONOGRAMA FINANCEIRO</w:t>
      </w:r>
    </w:p>
    <w:p w:rsidR="007432EC" w:rsidRDefault="00162C6D" w:rsidP="00162C6D">
      <w:pPr>
        <w:pStyle w:val="Recuodecorpodetexto"/>
        <w:tabs>
          <w:tab w:val="left" w:pos="1134"/>
          <w:tab w:val="left" w:pos="1418"/>
        </w:tabs>
        <w:ind w:left="0"/>
        <w:jc w:val="center"/>
        <w:rPr>
          <w:rFonts w:ascii="Times New Roman" w:hAnsi="Times New Roman" w:cs="Times New Roman"/>
          <w:sz w:val="18"/>
        </w:rPr>
      </w:pPr>
      <w:r>
        <w:rPr>
          <w:rFonts w:ascii="Times New Roman" w:hAnsi="Times New Roman" w:cs="Times New Roman"/>
          <w:sz w:val="18"/>
        </w:rPr>
        <w:t>(Em anexo)</w:t>
      </w:r>
    </w:p>
    <w:p w:rsidR="007432EC" w:rsidRDefault="007432EC" w:rsidP="007432EC"/>
    <w:p w:rsidR="007432EC" w:rsidRDefault="007432EC" w:rsidP="007432EC"/>
    <w:p w:rsidR="007432EC" w:rsidRDefault="007432EC" w:rsidP="007432EC">
      <w:pPr>
        <w:pStyle w:val="Ttulo"/>
        <w:ind w:left="0"/>
        <w:rPr>
          <w:sz w:val="24"/>
          <w:szCs w:val="24"/>
          <w:u w:val="single"/>
        </w:rPr>
      </w:pPr>
    </w:p>
    <w:p w:rsidR="007432EC" w:rsidRDefault="007432EC" w:rsidP="007432EC">
      <w:r>
        <w:t xml:space="preserve"> </w:t>
      </w:r>
    </w:p>
    <w:p w:rsidR="00CC7578" w:rsidRDefault="00CC7578"/>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p w:rsidR="00162C6D" w:rsidRDefault="00162C6D" w:rsidP="00162C6D">
      <w:pPr>
        <w:pStyle w:val="WW-NormalWeb"/>
        <w:spacing w:before="0" w:after="0"/>
        <w:ind w:left="708" w:hanging="708"/>
        <w:jc w:val="center"/>
        <w:rPr>
          <w:sz w:val="22"/>
          <w:szCs w:val="22"/>
        </w:rPr>
      </w:pPr>
      <w:r>
        <w:rPr>
          <w:sz w:val="22"/>
          <w:szCs w:val="22"/>
        </w:rPr>
        <w:lastRenderedPageBreak/>
        <w:t>ANEXO</w:t>
      </w:r>
      <w:proofErr w:type="gramStart"/>
      <w:r>
        <w:rPr>
          <w:sz w:val="22"/>
          <w:szCs w:val="22"/>
        </w:rPr>
        <w:t xml:space="preserve">  </w:t>
      </w:r>
      <w:proofErr w:type="gramEnd"/>
      <w:r>
        <w:rPr>
          <w:sz w:val="22"/>
          <w:szCs w:val="22"/>
        </w:rPr>
        <w:t>IX</w:t>
      </w:r>
    </w:p>
    <w:p w:rsidR="00162C6D" w:rsidRDefault="00162C6D" w:rsidP="00162C6D">
      <w:pPr>
        <w:pStyle w:val="WW-NormalWeb"/>
        <w:spacing w:before="0" w:after="0"/>
        <w:ind w:left="708" w:hanging="708"/>
        <w:jc w:val="center"/>
        <w:rPr>
          <w:sz w:val="22"/>
          <w:szCs w:val="22"/>
        </w:rPr>
      </w:pPr>
      <w:r>
        <w:rPr>
          <w:sz w:val="22"/>
          <w:szCs w:val="22"/>
        </w:rPr>
        <w:t>MEMORIAL DESCRITIVO</w:t>
      </w:r>
    </w:p>
    <w:p w:rsidR="00162C6D" w:rsidRDefault="00162C6D"/>
    <w:p w:rsidR="00162C6D" w:rsidRDefault="00162C6D" w:rsidP="00162C6D">
      <w:pPr>
        <w:jc w:val="center"/>
      </w:pPr>
      <w:r>
        <w:t>(Em anexo)</w:t>
      </w:r>
    </w:p>
    <w:sectPr w:rsidR="00162C6D" w:rsidSect="00CC757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1FF08FE"/>
    <w:multiLevelType w:val="hybridMultilevel"/>
    <w:tmpl w:val="2EE203E4"/>
    <w:lvl w:ilvl="0" w:tplc="8A6CBCD6">
      <w:start w:val="2"/>
      <w:numFmt w:val="lowerLetter"/>
      <w:lvlText w:val="%1)"/>
      <w:lvlJc w:val="left"/>
      <w:pPr>
        <w:ind w:left="218" w:hanging="262"/>
      </w:pPr>
      <w:rPr>
        <w:rFonts w:ascii="Times New Roman" w:eastAsia="Times New Roman" w:hAnsi="Times New Roman" w:cs="Times New Roman" w:hint="default"/>
        <w:w w:val="100"/>
        <w:sz w:val="23"/>
        <w:szCs w:val="23"/>
        <w:lang w:val="pt-BR" w:eastAsia="pt-BR" w:bidi="pt-BR"/>
      </w:rPr>
    </w:lvl>
    <w:lvl w:ilvl="1" w:tplc="D54EC344">
      <w:numFmt w:val="bullet"/>
      <w:lvlText w:val="•"/>
      <w:lvlJc w:val="left"/>
      <w:pPr>
        <w:ind w:left="1206" w:hanging="262"/>
      </w:pPr>
      <w:rPr>
        <w:lang w:val="pt-BR" w:eastAsia="pt-BR" w:bidi="pt-BR"/>
      </w:rPr>
    </w:lvl>
    <w:lvl w:ilvl="2" w:tplc="87A41222">
      <w:numFmt w:val="bullet"/>
      <w:lvlText w:val="•"/>
      <w:lvlJc w:val="left"/>
      <w:pPr>
        <w:ind w:left="2193" w:hanging="262"/>
      </w:pPr>
      <w:rPr>
        <w:lang w:val="pt-BR" w:eastAsia="pt-BR" w:bidi="pt-BR"/>
      </w:rPr>
    </w:lvl>
    <w:lvl w:ilvl="3" w:tplc="198EE69E">
      <w:numFmt w:val="bullet"/>
      <w:lvlText w:val="•"/>
      <w:lvlJc w:val="left"/>
      <w:pPr>
        <w:ind w:left="3179" w:hanging="262"/>
      </w:pPr>
      <w:rPr>
        <w:lang w:val="pt-BR" w:eastAsia="pt-BR" w:bidi="pt-BR"/>
      </w:rPr>
    </w:lvl>
    <w:lvl w:ilvl="4" w:tplc="F830F988">
      <w:numFmt w:val="bullet"/>
      <w:lvlText w:val="•"/>
      <w:lvlJc w:val="left"/>
      <w:pPr>
        <w:ind w:left="4166" w:hanging="262"/>
      </w:pPr>
      <w:rPr>
        <w:lang w:val="pt-BR" w:eastAsia="pt-BR" w:bidi="pt-BR"/>
      </w:rPr>
    </w:lvl>
    <w:lvl w:ilvl="5" w:tplc="694C13C8">
      <w:numFmt w:val="bullet"/>
      <w:lvlText w:val="•"/>
      <w:lvlJc w:val="left"/>
      <w:pPr>
        <w:ind w:left="5153" w:hanging="262"/>
      </w:pPr>
      <w:rPr>
        <w:lang w:val="pt-BR" w:eastAsia="pt-BR" w:bidi="pt-BR"/>
      </w:rPr>
    </w:lvl>
    <w:lvl w:ilvl="6" w:tplc="4030BE32">
      <w:numFmt w:val="bullet"/>
      <w:lvlText w:val="•"/>
      <w:lvlJc w:val="left"/>
      <w:pPr>
        <w:ind w:left="6139" w:hanging="262"/>
      </w:pPr>
      <w:rPr>
        <w:lang w:val="pt-BR" w:eastAsia="pt-BR" w:bidi="pt-BR"/>
      </w:rPr>
    </w:lvl>
    <w:lvl w:ilvl="7" w:tplc="FB48A364">
      <w:numFmt w:val="bullet"/>
      <w:lvlText w:val="•"/>
      <w:lvlJc w:val="left"/>
      <w:pPr>
        <w:ind w:left="7126" w:hanging="262"/>
      </w:pPr>
      <w:rPr>
        <w:lang w:val="pt-BR" w:eastAsia="pt-BR" w:bidi="pt-BR"/>
      </w:rPr>
    </w:lvl>
    <w:lvl w:ilvl="8" w:tplc="9AB474AC">
      <w:numFmt w:val="bullet"/>
      <w:lvlText w:val="•"/>
      <w:lvlJc w:val="left"/>
      <w:pPr>
        <w:ind w:left="8113" w:hanging="262"/>
      </w:pPr>
      <w:rPr>
        <w:lang w:val="pt-BR" w:eastAsia="pt-BR" w:bidi="pt-BR"/>
      </w:rPr>
    </w:lvl>
  </w:abstractNum>
  <w:abstractNum w:abstractNumId="2">
    <w:nsid w:val="22BA742E"/>
    <w:multiLevelType w:val="multilevel"/>
    <w:tmpl w:val="01268788"/>
    <w:lvl w:ilvl="0">
      <w:start w:val="3"/>
      <w:numFmt w:val="decimal"/>
      <w:lvlText w:val="%1."/>
      <w:lvlJc w:val="left"/>
      <w:pPr>
        <w:tabs>
          <w:tab w:val="num" w:pos="360"/>
        </w:tabs>
        <w:ind w:left="360" w:hanging="360"/>
      </w:pPr>
    </w:lvl>
    <w:lvl w:ilvl="1">
      <w:start w:val="1"/>
      <w:numFmt w:val="decimal"/>
      <w:lvlText w:val="%1.%2."/>
      <w:lvlJc w:val="left"/>
      <w:pPr>
        <w:tabs>
          <w:tab w:val="num" w:pos="717"/>
        </w:tabs>
        <w:ind w:left="717" w:hanging="360"/>
      </w:p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656"/>
        </w:tabs>
        <w:ind w:left="4656" w:hanging="1800"/>
      </w:p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326635A9"/>
    <w:multiLevelType w:val="hybridMultilevel"/>
    <w:tmpl w:val="A552BBAC"/>
    <w:lvl w:ilvl="0" w:tplc="65026F9A">
      <w:start w:val="1"/>
      <w:numFmt w:val="lowerLetter"/>
      <w:lvlText w:val="%1)"/>
      <w:lvlJc w:val="left"/>
      <w:pPr>
        <w:ind w:left="218" w:hanging="238"/>
      </w:pPr>
      <w:rPr>
        <w:rFonts w:ascii="Times New Roman" w:eastAsia="Times New Roman" w:hAnsi="Times New Roman" w:cs="Times New Roman" w:hint="default"/>
        <w:w w:val="100"/>
        <w:sz w:val="23"/>
        <w:szCs w:val="23"/>
        <w:lang w:val="pt-BR" w:eastAsia="pt-BR" w:bidi="pt-BR"/>
      </w:rPr>
    </w:lvl>
    <w:lvl w:ilvl="1" w:tplc="F15A8C9A">
      <w:numFmt w:val="bullet"/>
      <w:lvlText w:val="•"/>
      <w:lvlJc w:val="left"/>
      <w:pPr>
        <w:ind w:left="1206" w:hanging="238"/>
      </w:pPr>
      <w:rPr>
        <w:lang w:val="pt-BR" w:eastAsia="pt-BR" w:bidi="pt-BR"/>
      </w:rPr>
    </w:lvl>
    <w:lvl w:ilvl="2" w:tplc="596AACBC">
      <w:numFmt w:val="bullet"/>
      <w:lvlText w:val="•"/>
      <w:lvlJc w:val="left"/>
      <w:pPr>
        <w:ind w:left="2193" w:hanging="238"/>
      </w:pPr>
      <w:rPr>
        <w:lang w:val="pt-BR" w:eastAsia="pt-BR" w:bidi="pt-BR"/>
      </w:rPr>
    </w:lvl>
    <w:lvl w:ilvl="3" w:tplc="401A81BC">
      <w:numFmt w:val="bullet"/>
      <w:lvlText w:val="•"/>
      <w:lvlJc w:val="left"/>
      <w:pPr>
        <w:ind w:left="3179" w:hanging="238"/>
      </w:pPr>
      <w:rPr>
        <w:lang w:val="pt-BR" w:eastAsia="pt-BR" w:bidi="pt-BR"/>
      </w:rPr>
    </w:lvl>
    <w:lvl w:ilvl="4" w:tplc="75965FE8">
      <w:numFmt w:val="bullet"/>
      <w:lvlText w:val="•"/>
      <w:lvlJc w:val="left"/>
      <w:pPr>
        <w:ind w:left="4166" w:hanging="238"/>
      </w:pPr>
      <w:rPr>
        <w:lang w:val="pt-BR" w:eastAsia="pt-BR" w:bidi="pt-BR"/>
      </w:rPr>
    </w:lvl>
    <w:lvl w:ilvl="5" w:tplc="CF441BE2">
      <w:numFmt w:val="bullet"/>
      <w:lvlText w:val="•"/>
      <w:lvlJc w:val="left"/>
      <w:pPr>
        <w:ind w:left="5153" w:hanging="238"/>
      </w:pPr>
      <w:rPr>
        <w:lang w:val="pt-BR" w:eastAsia="pt-BR" w:bidi="pt-BR"/>
      </w:rPr>
    </w:lvl>
    <w:lvl w:ilvl="6" w:tplc="F8A8FC40">
      <w:numFmt w:val="bullet"/>
      <w:lvlText w:val="•"/>
      <w:lvlJc w:val="left"/>
      <w:pPr>
        <w:ind w:left="6139" w:hanging="238"/>
      </w:pPr>
      <w:rPr>
        <w:lang w:val="pt-BR" w:eastAsia="pt-BR" w:bidi="pt-BR"/>
      </w:rPr>
    </w:lvl>
    <w:lvl w:ilvl="7" w:tplc="D604F9AC">
      <w:numFmt w:val="bullet"/>
      <w:lvlText w:val="•"/>
      <w:lvlJc w:val="left"/>
      <w:pPr>
        <w:ind w:left="7126" w:hanging="238"/>
      </w:pPr>
      <w:rPr>
        <w:lang w:val="pt-BR" w:eastAsia="pt-BR" w:bidi="pt-BR"/>
      </w:rPr>
    </w:lvl>
    <w:lvl w:ilvl="8" w:tplc="E2A20BA0">
      <w:numFmt w:val="bullet"/>
      <w:lvlText w:val="•"/>
      <w:lvlJc w:val="left"/>
      <w:pPr>
        <w:ind w:left="8113" w:hanging="238"/>
      </w:pPr>
      <w:rPr>
        <w:lang w:val="pt-BR" w:eastAsia="pt-BR" w:bidi="pt-BR"/>
      </w:rPr>
    </w:lvl>
  </w:abstractNum>
  <w:abstractNum w:abstractNumId="5">
    <w:nsid w:val="34A9086D"/>
    <w:multiLevelType w:val="hybridMultilevel"/>
    <w:tmpl w:val="97D658E0"/>
    <w:lvl w:ilvl="0" w:tplc="FD88E64C">
      <w:start w:val="1"/>
      <w:numFmt w:val="lowerLetter"/>
      <w:lvlText w:val="%1)"/>
      <w:lvlJc w:val="left"/>
      <w:pPr>
        <w:ind w:left="1429" w:hanging="360"/>
      </w:pPr>
      <w:rPr>
        <w:rFonts w:ascii="Trebuchet MS" w:eastAsia="Trebuchet MS" w:hAnsi="Trebuchet MS" w:cs="Trebuchet MS" w:hint="default"/>
        <w:b/>
        <w:bCs/>
        <w:i/>
        <w:spacing w:val="0"/>
        <w:w w:val="87"/>
        <w:sz w:val="22"/>
        <w:szCs w:val="22"/>
        <w:lang w:val="pt-BR" w:eastAsia="pt-BR" w:bidi="pt-BR"/>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37B13582"/>
    <w:multiLevelType w:val="hybridMultilevel"/>
    <w:tmpl w:val="7FA2DDB8"/>
    <w:lvl w:ilvl="0" w:tplc="884A26A6">
      <w:start w:val="1"/>
      <w:numFmt w:val="decimal"/>
      <w:lvlText w:val="%1."/>
      <w:lvlJc w:val="left"/>
      <w:pPr>
        <w:ind w:left="766" w:hanging="766"/>
      </w:pPr>
      <w:rPr>
        <w:rFonts w:ascii="Times New Roman" w:eastAsia="Times New Roman" w:hAnsi="Times New Roman" w:cs="Times New Roman" w:hint="default"/>
        <w:b/>
        <w:bCs/>
        <w:w w:val="100"/>
        <w:sz w:val="23"/>
        <w:szCs w:val="23"/>
        <w:lang w:val="pt-BR" w:eastAsia="pt-BR" w:bidi="pt-BR"/>
      </w:rPr>
    </w:lvl>
    <w:lvl w:ilvl="1" w:tplc="0EE6CF3E">
      <w:numFmt w:val="none"/>
      <w:lvlText w:val=""/>
      <w:lvlJc w:val="left"/>
      <w:pPr>
        <w:tabs>
          <w:tab w:val="num" w:pos="142"/>
        </w:tabs>
        <w:ind w:left="0" w:firstLine="0"/>
      </w:pPr>
    </w:lvl>
    <w:lvl w:ilvl="2" w:tplc="167CEE92">
      <w:numFmt w:val="bullet"/>
      <w:lvlText w:val="•"/>
      <w:lvlJc w:val="left"/>
      <w:pPr>
        <w:ind w:left="1773" w:hanging="387"/>
      </w:pPr>
      <w:rPr>
        <w:lang w:val="pt-BR" w:eastAsia="pt-BR" w:bidi="pt-BR"/>
      </w:rPr>
    </w:lvl>
    <w:lvl w:ilvl="3" w:tplc="F8A2EF40">
      <w:numFmt w:val="bullet"/>
      <w:lvlText w:val="•"/>
      <w:lvlJc w:val="left"/>
      <w:pPr>
        <w:ind w:left="2785" w:hanging="387"/>
      </w:pPr>
      <w:rPr>
        <w:lang w:val="pt-BR" w:eastAsia="pt-BR" w:bidi="pt-BR"/>
      </w:rPr>
    </w:lvl>
    <w:lvl w:ilvl="4" w:tplc="25A6B26A">
      <w:numFmt w:val="bullet"/>
      <w:lvlText w:val="•"/>
      <w:lvlJc w:val="left"/>
      <w:pPr>
        <w:ind w:left="3797" w:hanging="387"/>
      </w:pPr>
      <w:rPr>
        <w:lang w:val="pt-BR" w:eastAsia="pt-BR" w:bidi="pt-BR"/>
      </w:rPr>
    </w:lvl>
    <w:lvl w:ilvl="5" w:tplc="1FB4B8A2">
      <w:numFmt w:val="bullet"/>
      <w:lvlText w:val="•"/>
      <w:lvlJc w:val="left"/>
      <w:pPr>
        <w:ind w:left="4809" w:hanging="387"/>
      </w:pPr>
      <w:rPr>
        <w:lang w:val="pt-BR" w:eastAsia="pt-BR" w:bidi="pt-BR"/>
      </w:rPr>
    </w:lvl>
    <w:lvl w:ilvl="6" w:tplc="D758EFD0">
      <w:numFmt w:val="bullet"/>
      <w:lvlText w:val="•"/>
      <w:lvlJc w:val="left"/>
      <w:pPr>
        <w:ind w:left="5821" w:hanging="387"/>
      </w:pPr>
      <w:rPr>
        <w:lang w:val="pt-BR" w:eastAsia="pt-BR" w:bidi="pt-BR"/>
      </w:rPr>
    </w:lvl>
    <w:lvl w:ilvl="7" w:tplc="B212F702">
      <w:numFmt w:val="bullet"/>
      <w:lvlText w:val="•"/>
      <w:lvlJc w:val="left"/>
      <w:pPr>
        <w:ind w:left="6832" w:hanging="387"/>
      </w:pPr>
      <w:rPr>
        <w:lang w:val="pt-BR" w:eastAsia="pt-BR" w:bidi="pt-BR"/>
      </w:rPr>
    </w:lvl>
    <w:lvl w:ilvl="8" w:tplc="BE961E82">
      <w:numFmt w:val="bullet"/>
      <w:lvlText w:val="•"/>
      <w:lvlJc w:val="left"/>
      <w:pPr>
        <w:ind w:left="7844" w:hanging="387"/>
      </w:pPr>
      <w:rPr>
        <w:lang w:val="pt-BR" w:eastAsia="pt-BR" w:bidi="pt-BR"/>
      </w:rPr>
    </w:lvl>
  </w:abstractNum>
  <w:abstractNum w:abstractNumId="7">
    <w:nsid w:val="49185160"/>
    <w:multiLevelType w:val="hybridMultilevel"/>
    <w:tmpl w:val="933CFE26"/>
    <w:lvl w:ilvl="0" w:tplc="7D9E9B24">
      <w:start w:val="1"/>
      <w:numFmt w:val="decimal"/>
      <w:lvlText w:val="%1."/>
      <w:lvlJc w:val="left"/>
      <w:pPr>
        <w:ind w:left="959" w:hanging="360"/>
      </w:pPr>
      <w:rPr>
        <w:rFonts w:ascii="Arial" w:eastAsia="Arial" w:hAnsi="Arial" w:cs="Arial" w:hint="default"/>
        <w:b/>
        <w:bCs/>
        <w:w w:val="93"/>
        <w:sz w:val="22"/>
        <w:szCs w:val="22"/>
        <w:lang w:val="pt-BR" w:eastAsia="pt-BR" w:bidi="pt-BR"/>
      </w:rPr>
    </w:lvl>
    <w:lvl w:ilvl="1" w:tplc="54B4CE28">
      <w:numFmt w:val="none"/>
      <w:lvlText w:val=""/>
      <w:lvlJc w:val="left"/>
      <w:pPr>
        <w:tabs>
          <w:tab w:val="num" w:pos="360"/>
        </w:tabs>
        <w:ind w:left="0" w:firstLine="0"/>
      </w:pPr>
    </w:lvl>
    <w:lvl w:ilvl="2" w:tplc="8C6C70FC">
      <w:numFmt w:val="bullet"/>
      <w:lvlText w:val="•"/>
      <w:lvlJc w:val="left"/>
      <w:pPr>
        <w:ind w:left="1849" w:hanging="334"/>
      </w:pPr>
      <w:rPr>
        <w:lang w:val="pt-BR" w:eastAsia="pt-BR" w:bidi="pt-BR"/>
      </w:rPr>
    </w:lvl>
    <w:lvl w:ilvl="3" w:tplc="F2F6799A">
      <w:numFmt w:val="bullet"/>
      <w:lvlText w:val="•"/>
      <w:lvlJc w:val="left"/>
      <w:pPr>
        <w:ind w:left="2739" w:hanging="334"/>
      </w:pPr>
      <w:rPr>
        <w:lang w:val="pt-BR" w:eastAsia="pt-BR" w:bidi="pt-BR"/>
      </w:rPr>
    </w:lvl>
    <w:lvl w:ilvl="4" w:tplc="9B826F12">
      <w:numFmt w:val="bullet"/>
      <w:lvlText w:val="•"/>
      <w:lvlJc w:val="left"/>
      <w:pPr>
        <w:ind w:left="3628" w:hanging="334"/>
      </w:pPr>
      <w:rPr>
        <w:lang w:val="pt-BR" w:eastAsia="pt-BR" w:bidi="pt-BR"/>
      </w:rPr>
    </w:lvl>
    <w:lvl w:ilvl="5" w:tplc="72A6BB3A">
      <w:numFmt w:val="bullet"/>
      <w:lvlText w:val="•"/>
      <w:lvlJc w:val="left"/>
      <w:pPr>
        <w:ind w:left="4518" w:hanging="334"/>
      </w:pPr>
      <w:rPr>
        <w:lang w:val="pt-BR" w:eastAsia="pt-BR" w:bidi="pt-BR"/>
      </w:rPr>
    </w:lvl>
    <w:lvl w:ilvl="6" w:tplc="273A56E2">
      <w:numFmt w:val="bullet"/>
      <w:lvlText w:val="•"/>
      <w:lvlJc w:val="left"/>
      <w:pPr>
        <w:ind w:left="5408" w:hanging="334"/>
      </w:pPr>
      <w:rPr>
        <w:lang w:val="pt-BR" w:eastAsia="pt-BR" w:bidi="pt-BR"/>
      </w:rPr>
    </w:lvl>
    <w:lvl w:ilvl="7" w:tplc="A7CA9478">
      <w:numFmt w:val="bullet"/>
      <w:lvlText w:val="•"/>
      <w:lvlJc w:val="left"/>
      <w:pPr>
        <w:ind w:left="6297" w:hanging="334"/>
      </w:pPr>
      <w:rPr>
        <w:lang w:val="pt-BR" w:eastAsia="pt-BR" w:bidi="pt-BR"/>
      </w:rPr>
    </w:lvl>
    <w:lvl w:ilvl="8" w:tplc="37AA0648">
      <w:numFmt w:val="bullet"/>
      <w:lvlText w:val="•"/>
      <w:lvlJc w:val="left"/>
      <w:pPr>
        <w:ind w:left="7187" w:hanging="334"/>
      </w:pPr>
      <w:rPr>
        <w:lang w:val="pt-BR" w:eastAsia="pt-BR" w:bidi="pt-BR"/>
      </w:rPr>
    </w:lvl>
  </w:abstractNum>
  <w:abstractNum w:abstractNumId="8">
    <w:nsid w:val="4E56006F"/>
    <w:multiLevelType w:val="multilevel"/>
    <w:tmpl w:val="89C26FA0"/>
    <w:lvl w:ilvl="0">
      <w:start w:val="6"/>
      <w:numFmt w:val="decimal"/>
      <w:lvlText w:val="%1."/>
      <w:lvlJc w:val="left"/>
      <w:pPr>
        <w:ind w:left="360" w:hanging="360"/>
      </w:pPr>
      <w:rPr>
        <w:w w:val="90"/>
      </w:rPr>
    </w:lvl>
    <w:lvl w:ilvl="1">
      <w:start w:val="5"/>
      <w:numFmt w:val="decimal"/>
      <w:lvlText w:val="%1.%2."/>
      <w:lvlJc w:val="left"/>
      <w:pPr>
        <w:ind w:left="360" w:hanging="360"/>
      </w:pPr>
      <w:rPr>
        <w:w w:val="90"/>
      </w:rPr>
    </w:lvl>
    <w:lvl w:ilvl="2">
      <w:start w:val="1"/>
      <w:numFmt w:val="decimal"/>
      <w:lvlText w:val="%1.%2.%3."/>
      <w:lvlJc w:val="left"/>
      <w:pPr>
        <w:ind w:left="720" w:hanging="720"/>
      </w:pPr>
      <w:rPr>
        <w:w w:val="90"/>
      </w:rPr>
    </w:lvl>
    <w:lvl w:ilvl="3">
      <w:start w:val="1"/>
      <w:numFmt w:val="decimal"/>
      <w:lvlText w:val="%1.%2.%3.%4."/>
      <w:lvlJc w:val="left"/>
      <w:pPr>
        <w:ind w:left="720" w:hanging="720"/>
      </w:pPr>
      <w:rPr>
        <w:w w:val="90"/>
      </w:rPr>
    </w:lvl>
    <w:lvl w:ilvl="4">
      <w:start w:val="1"/>
      <w:numFmt w:val="decimal"/>
      <w:lvlText w:val="%1.%2.%3.%4.%5."/>
      <w:lvlJc w:val="left"/>
      <w:pPr>
        <w:ind w:left="1080" w:hanging="1080"/>
      </w:pPr>
      <w:rPr>
        <w:w w:val="90"/>
      </w:rPr>
    </w:lvl>
    <w:lvl w:ilvl="5">
      <w:start w:val="1"/>
      <w:numFmt w:val="decimal"/>
      <w:lvlText w:val="%1.%2.%3.%4.%5.%6."/>
      <w:lvlJc w:val="left"/>
      <w:pPr>
        <w:ind w:left="1080" w:hanging="1080"/>
      </w:pPr>
      <w:rPr>
        <w:w w:val="90"/>
      </w:rPr>
    </w:lvl>
    <w:lvl w:ilvl="6">
      <w:start w:val="1"/>
      <w:numFmt w:val="decimal"/>
      <w:lvlText w:val="%1.%2.%3.%4.%5.%6.%7."/>
      <w:lvlJc w:val="left"/>
      <w:pPr>
        <w:ind w:left="1440" w:hanging="1440"/>
      </w:pPr>
      <w:rPr>
        <w:w w:val="90"/>
      </w:rPr>
    </w:lvl>
    <w:lvl w:ilvl="7">
      <w:start w:val="1"/>
      <w:numFmt w:val="decimal"/>
      <w:lvlText w:val="%1.%2.%3.%4.%5.%6.%7.%8."/>
      <w:lvlJc w:val="left"/>
      <w:pPr>
        <w:ind w:left="1440" w:hanging="1440"/>
      </w:pPr>
      <w:rPr>
        <w:w w:val="90"/>
      </w:rPr>
    </w:lvl>
    <w:lvl w:ilvl="8">
      <w:start w:val="1"/>
      <w:numFmt w:val="decimal"/>
      <w:lvlText w:val="%1.%2.%3.%4.%5.%6.%7.%8.%9."/>
      <w:lvlJc w:val="left"/>
      <w:pPr>
        <w:ind w:left="1800" w:hanging="1800"/>
      </w:pPr>
      <w:rPr>
        <w:w w:val="90"/>
      </w:rPr>
    </w:lvl>
  </w:abstractNum>
  <w:abstractNum w:abstractNumId="9">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6"/>
    <w:lvlOverride w:ilvl="0">
      <w:startOverride w:val="1"/>
    </w:lvlOverride>
    <w:lvlOverride w:ilvl="1"/>
    <w:lvlOverride w:ilvl="2"/>
    <w:lvlOverride w:ilvl="3"/>
    <w:lvlOverride w:ilvl="4"/>
    <w:lvlOverride w:ilvl="5"/>
    <w:lvlOverride w:ilvl="6"/>
    <w:lvlOverride w:ilvl="7"/>
    <w:lvlOverride w:ilvl="8"/>
  </w:num>
  <w:num w:numId="18">
    <w:abstractNumId w:val="7"/>
  </w:num>
  <w:num w:numId="19">
    <w:abstractNumId w:val="7"/>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4"/>
    <w:lvlOverride w:ilvl="0">
      <w:startOverride w:val="1"/>
    </w:lvlOverride>
    <w:lvlOverride w:ilvl="1"/>
    <w:lvlOverride w:ilvl="2"/>
    <w:lvlOverride w:ilvl="3"/>
    <w:lvlOverride w:ilvl="4"/>
    <w:lvlOverride w:ilvl="5"/>
    <w:lvlOverride w:ilvl="6"/>
    <w:lvlOverride w:ilvl="7"/>
    <w:lvlOverride w:ilvl="8"/>
  </w:num>
  <w:num w:numId="22">
    <w:abstractNumId w:val="1"/>
  </w:num>
  <w:num w:numId="23">
    <w:abstractNumId w:val="1"/>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32EC"/>
    <w:rsid w:val="000543EC"/>
    <w:rsid w:val="000A5D51"/>
    <w:rsid w:val="00162C6D"/>
    <w:rsid w:val="001C25E7"/>
    <w:rsid w:val="001E28EA"/>
    <w:rsid w:val="0020633E"/>
    <w:rsid w:val="0025166C"/>
    <w:rsid w:val="00343E04"/>
    <w:rsid w:val="003C0D01"/>
    <w:rsid w:val="00442777"/>
    <w:rsid w:val="005C261F"/>
    <w:rsid w:val="00686AB1"/>
    <w:rsid w:val="007432EC"/>
    <w:rsid w:val="008C4E97"/>
    <w:rsid w:val="0091235A"/>
    <w:rsid w:val="00B93717"/>
    <w:rsid w:val="00C941A1"/>
    <w:rsid w:val="00CC49AD"/>
    <w:rsid w:val="00CC7578"/>
    <w:rsid w:val="00D96F7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2E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7432EC"/>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7432EC"/>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semiHidden/>
    <w:unhideWhenUsed/>
    <w:qFormat/>
    <w:rsid w:val="007432EC"/>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7432EC"/>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7432EC"/>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7432EC"/>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7432EC"/>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7432EC"/>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7432EC"/>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semiHidden/>
    <w:rsid w:val="007432E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7432EC"/>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7432EC"/>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7432EC"/>
    <w:rPr>
      <w:rFonts w:ascii="Times New Roman" w:eastAsia="Times New Roman" w:hAnsi="Times New Roman" w:cs="Times New Roman"/>
      <w:b/>
      <w:i/>
      <w:szCs w:val="20"/>
      <w:u w:val="single"/>
      <w:lang w:eastAsia="pt-BR"/>
    </w:rPr>
  </w:style>
  <w:style w:type="character" w:customStyle="1" w:styleId="Ttulo6Char">
    <w:name w:val="Título 6 Char"/>
    <w:basedOn w:val="Fontepargpadro"/>
    <w:link w:val="Ttulo6"/>
    <w:semiHidden/>
    <w:rsid w:val="007432EC"/>
    <w:rPr>
      <w:rFonts w:ascii="Times New Roman" w:eastAsia="Times New Roman" w:hAnsi="Times New Roman" w:cs="Times New Roman"/>
      <w:b/>
      <w:i/>
      <w:sz w:val="17"/>
      <w:lang w:eastAsia="pt-BR"/>
    </w:rPr>
  </w:style>
  <w:style w:type="character" w:customStyle="1" w:styleId="CabealhoChar">
    <w:name w:val="Cabeçalho Char"/>
    <w:basedOn w:val="Fontepargpadro"/>
    <w:link w:val="Cabealho"/>
    <w:uiPriority w:val="99"/>
    <w:semiHidden/>
    <w:rsid w:val="007432EC"/>
    <w:rPr>
      <w:rFonts w:ascii="Times New Roman" w:eastAsia="Times New Roman" w:hAnsi="Times New Roman" w:cs="Times New Roman"/>
      <w:lang w:eastAsia="pt-BR" w:bidi="pt-BR"/>
    </w:rPr>
  </w:style>
  <w:style w:type="paragraph" w:styleId="Cabealho">
    <w:name w:val="header"/>
    <w:basedOn w:val="Normal"/>
    <w:link w:val="CabealhoChar"/>
    <w:uiPriority w:val="99"/>
    <w:semiHidden/>
    <w:unhideWhenUsed/>
    <w:rsid w:val="007432EC"/>
    <w:pPr>
      <w:widowControl w:val="0"/>
      <w:tabs>
        <w:tab w:val="center" w:pos="4252"/>
        <w:tab w:val="right" w:pos="8504"/>
      </w:tabs>
      <w:autoSpaceDE w:val="0"/>
      <w:autoSpaceDN w:val="0"/>
    </w:pPr>
    <w:rPr>
      <w:sz w:val="22"/>
      <w:szCs w:val="22"/>
      <w:lang w:bidi="pt-BR"/>
    </w:rPr>
  </w:style>
  <w:style w:type="character" w:customStyle="1" w:styleId="RodapChar">
    <w:name w:val="Rodapé Char"/>
    <w:basedOn w:val="Fontepargpadro"/>
    <w:link w:val="Rodap"/>
    <w:uiPriority w:val="99"/>
    <w:semiHidden/>
    <w:rsid w:val="007432EC"/>
    <w:rPr>
      <w:rFonts w:ascii="Times New Roman" w:eastAsia="Times New Roman" w:hAnsi="Times New Roman" w:cs="Times New Roman"/>
      <w:sz w:val="24"/>
      <w:szCs w:val="24"/>
      <w:lang w:eastAsia="ar-SA"/>
    </w:rPr>
  </w:style>
  <w:style w:type="paragraph" w:styleId="Rodap">
    <w:name w:val="footer"/>
    <w:basedOn w:val="Normal"/>
    <w:link w:val="RodapChar"/>
    <w:uiPriority w:val="99"/>
    <w:semiHidden/>
    <w:unhideWhenUsed/>
    <w:rsid w:val="007432EC"/>
    <w:pPr>
      <w:tabs>
        <w:tab w:val="center" w:pos="4419"/>
        <w:tab w:val="right" w:pos="8838"/>
      </w:tabs>
      <w:suppressAutoHyphens/>
    </w:pPr>
    <w:rPr>
      <w:lang w:eastAsia="ar-SA"/>
    </w:rPr>
  </w:style>
  <w:style w:type="paragraph" w:styleId="Ttulo">
    <w:name w:val="Title"/>
    <w:basedOn w:val="Normal"/>
    <w:link w:val="TtuloChar"/>
    <w:qFormat/>
    <w:rsid w:val="007432EC"/>
    <w:pPr>
      <w:ind w:left="1134"/>
      <w:jc w:val="center"/>
    </w:pPr>
    <w:rPr>
      <w:b/>
      <w:sz w:val="28"/>
      <w:szCs w:val="20"/>
    </w:rPr>
  </w:style>
  <w:style w:type="character" w:customStyle="1" w:styleId="TtuloChar">
    <w:name w:val="Título Char"/>
    <w:basedOn w:val="Fontepargpadro"/>
    <w:link w:val="Ttulo"/>
    <w:rsid w:val="007432EC"/>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1"/>
    <w:semiHidden/>
    <w:unhideWhenUsed/>
    <w:qFormat/>
    <w:rsid w:val="007432EC"/>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1"/>
    <w:semiHidden/>
    <w:rsid w:val="007432EC"/>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7432EC"/>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7432EC"/>
    <w:rPr>
      <w:rFonts w:ascii="Arial" w:eastAsia="Times New Roman" w:hAnsi="Arial" w:cs="Arial"/>
      <w:szCs w:val="27"/>
      <w:lang w:eastAsia="ar-SA"/>
    </w:rPr>
  </w:style>
  <w:style w:type="paragraph" w:styleId="Corpodetexto2">
    <w:name w:val="Body Text 2"/>
    <w:basedOn w:val="Normal"/>
    <w:link w:val="Corpodetexto2Char"/>
    <w:semiHidden/>
    <w:unhideWhenUsed/>
    <w:rsid w:val="007432EC"/>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7432EC"/>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7432EC"/>
    <w:pPr>
      <w:suppressAutoHyphens/>
      <w:jc w:val="both"/>
    </w:pPr>
    <w:rPr>
      <w:lang w:eastAsia="ar-SA"/>
    </w:rPr>
  </w:style>
  <w:style w:type="character" w:customStyle="1" w:styleId="Corpodetexto3Char">
    <w:name w:val="Corpo de texto 3 Char"/>
    <w:basedOn w:val="Fontepargpadro"/>
    <w:link w:val="Corpodetexto3"/>
    <w:semiHidden/>
    <w:rsid w:val="007432EC"/>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7432EC"/>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7432EC"/>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7432EC"/>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7432EC"/>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7432EC"/>
    <w:pPr>
      <w:ind w:left="708" w:right="400"/>
      <w:jc w:val="both"/>
    </w:pPr>
    <w:rPr>
      <w:sz w:val="22"/>
    </w:rPr>
  </w:style>
  <w:style w:type="paragraph" w:styleId="Textodebalo">
    <w:name w:val="Balloon Text"/>
    <w:basedOn w:val="Normal"/>
    <w:link w:val="TextodebaloChar1"/>
    <w:uiPriority w:val="99"/>
    <w:semiHidden/>
    <w:unhideWhenUsed/>
    <w:rsid w:val="007432EC"/>
    <w:rPr>
      <w:rFonts w:ascii="Tahoma" w:hAnsi="Tahoma" w:cs="Tahoma"/>
      <w:sz w:val="16"/>
      <w:szCs w:val="16"/>
    </w:rPr>
  </w:style>
  <w:style w:type="character" w:customStyle="1" w:styleId="TextodebaloChar1">
    <w:name w:val="Texto de balão Char1"/>
    <w:basedOn w:val="Fontepargpadro"/>
    <w:link w:val="Textodebalo"/>
    <w:uiPriority w:val="99"/>
    <w:semiHidden/>
    <w:locked/>
    <w:rsid w:val="007432EC"/>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7432EC"/>
    <w:rPr>
      <w:rFonts w:ascii="Tahoma" w:eastAsia="Times New Roman" w:hAnsi="Tahoma" w:cs="Tahoma"/>
      <w:sz w:val="16"/>
      <w:szCs w:val="16"/>
      <w:lang w:eastAsia="pt-BR"/>
    </w:rPr>
  </w:style>
  <w:style w:type="paragraph" w:styleId="SemEspaamento">
    <w:name w:val="No Spacing"/>
    <w:uiPriority w:val="1"/>
    <w:qFormat/>
    <w:rsid w:val="007432EC"/>
    <w:pPr>
      <w:spacing w:after="0"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7432EC"/>
    <w:pPr>
      <w:ind w:left="720"/>
      <w:contextualSpacing/>
    </w:pPr>
  </w:style>
  <w:style w:type="paragraph" w:customStyle="1" w:styleId="EditalNvel1">
    <w:name w:val="Edital Nível 1"/>
    <w:basedOn w:val="Normal"/>
    <w:next w:val="Normal"/>
    <w:autoRedefine/>
    <w:rsid w:val="007432EC"/>
    <w:pPr>
      <w:tabs>
        <w:tab w:val="num" w:pos="567"/>
        <w:tab w:val="num" w:pos="717"/>
      </w:tabs>
      <w:autoSpaceDE w:val="0"/>
      <w:autoSpaceDN w:val="0"/>
      <w:adjustRightInd w:val="0"/>
      <w:spacing w:before="120" w:after="120"/>
      <w:ind w:left="717" w:hanging="717"/>
      <w:jc w:val="both"/>
      <w:outlineLvl w:val="2"/>
    </w:pPr>
    <w:rPr>
      <w:b/>
      <w:caps/>
      <w:color w:val="FF0000"/>
    </w:rPr>
  </w:style>
  <w:style w:type="paragraph" w:customStyle="1" w:styleId="WW-Ttulo1">
    <w:name w:val="WW-Título1"/>
    <w:basedOn w:val="Normal"/>
    <w:next w:val="Corpodetexto"/>
    <w:rsid w:val="007432EC"/>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uiPriority w:val="99"/>
    <w:rsid w:val="007432EC"/>
    <w:pPr>
      <w:suppressAutoHyphens/>
      <w:spacing w:before="280" w:after="280"/>
    </w:pPr>
    <w:rPr>
      <w:lang w:eastAsia="ar-SA"/>
    </w:rPr>
  </w:style>
  <w:style w:type="paragraph" w:customStyle="1" w:styleId="p2">
    <w:name w:val="p2"/>
    <w:basedOn w:val="Normal"/>
    <w:rsid w:val="007432EC"/>
    <w:pPr>
      <w:ind w:left="2127" w:hanging="709"/>
      <w:jc w:val="both"/>
    </w:pPr>
    <w:rPr>
      <w:b/>
      <w:szCs w:val="20"/>
    </w:rPr>
  </w:style>
  <w:style w:type="paragraph" w:customStyle="1" w:styleId="11">
    <w:name w:val="11"/>
    <w:basedOn w:val="Normal"/>
    <w:rsid w:val="007432EC"/>
    <w:pPr>
      <w:ind w:left="1701" w:hanging="850"/>
      <w:jc w:val="both"/>
    </w:pPr>
    <w:rPr>
      <w:szCs w:val="20"/>
    </w:rPr>
  </w:style>
  <w:style w:type="paragraph" w:customStyle="1" w:styleId="Corpodetexto21">
    <w:name w:val="Corpo de texto 21"/>
    <w:basedOn w:val="Normal"/>
    <w:rsid w:val="007432EC"/>
    <w:pPr>
      <w:jc w:val="both"/>
    </w:pPr>
    <w:rPr>
      <w:szCs w:val="20"/>
    </w:rPr>
  </w:style>
  <w:style w:type="paragraph" w:customStyle="1" w:styleId="WW-Corpodetexto2">
    <w:name w:val="WW-Corpo de texto 2"/>
    <w:basedOn w:val="Normal"/>
    <w:rsid w:val="007432EC"/>
    <w:pPr>
      <w:suppressAutoHyphens/>
      <w:jc w:val="both"/>
    </w:pPr>
    <w:rPr>
      <w:rFonts w:ascii="Courier New" w:hAnsi="Courier New"/>
      <w:sz w:val="18"/>
      <w:lang w:eastAsia="ar-SA"/>
    </w:rPr>
  </w:style>
  <w:style w:type="paragraph" w:customStyle="1" w:styleId="c7">
    <w:name w:val="c7"/>
    <w:basedOn w:val="Normal"/>
    <w:rsid w:val="007432EC"/>
    <w:pPr>
      <w:widowControl w:val="0"/>
      <w:spacing w:line="240" w:lineRule="atLeast"/>
      <w:jc w:val="center"/>
    </w:pPr>
    <w:rPr>
      <w:szCs w:val="20"/>
      <w:lang w:eastAsia="en-US"/>
    </w:rPr>
  </w:style>
  <w:style w:type="paragraph" w:customStyle="1" w:styleId="xl51">
    <w:name w:val="xl51"/>
    <w:basedOn w:val="Normal"/>
    <w:rsid w:val="007432EC"/>
    <w:pPr>
      <w:spacing w:before="100" w:beforeAutospacing="1" w:after="100" w:afterAutospacing="1"/>
    </w:pPr>
    <w:rPr>
      <w:b/>
      <w:bCs/>
      <w:color w:val="000000"/>
      <w:sz w:val="18"/>
      <w:szCs w:val="18"/>
    </w:rPr>
  </w:style>
  <w:style w:type="paragraph" w:customStyle="1" w:styleId="xl26">
    <w:name w:val="xl26"/>
    <w:basedOn w:val="Normal"/>
    <w:rsid w:val="007432EC"/>
    <w:pPr>
      <w:pBdr>
        <w:bottom w:val="single" w:sz="4" w:space="0" w:color="auto"/>
        <w:right w:val="single" w:sz="4" w:space="0" w:color="auto"/>
      </w:pBdr>
      <w:spacing w:before="100" w:beforeAutospacing="1" w:after="100" w:afterAutospacing="1"/>
    </w:pPr>
    <w:rPr>
      <w:color w:val="000000"/>
      <w:sz w:val="18"/>
      <w:szCs w:val="18"/>
    </w:rPr>
  </w:style>
  <w:style w:type="paragraph" w:customStyle="1" w:styleId="xl24">
    <w:name w:val="xl24"/>
    <w:basedOn w:val="Normal"/>
    <w:rsid w:val="007432EC"/>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8">
    <w:name w:val="xl38"/>
    <w:basedOn w:val="Normal"/>
    <w:rsid w:val="007432EC"/>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9">
    <w:name w:val="xl39"/>
    <w:basedOn w:val="Normal"/>
    <w:rsid w:val="007432EC"/>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Default">
    <w:name w:val="Default"/>
    <w:rsid w:val="007432EC"/>
    <w:pPr>
      <w:autoSpaceDE w:val="0"/>
      <w:autoSpaceDN w:val="0"/>
      <w:adjustRightInd w:val="0"/>
      <w:spacing w:after="0" w:line="360" w:lineRule="auto"/>
      <w:ind w:firstLine="284"/>
      <w:jc w:val="both"/>
    </w:pPr>
    <w:rPr>
      <w:rFonts w:ascii="Times New Roman" w:eastAsia="Times New Roman" w:hAnsi="Times New Roman" w:cs="Times New Roman"/>
      <w:color w:val="000000"/>
      <w:sz w:val="24"/>
      <w:szCs w:val="24"/>
      <w:lang w:eastAsia="pt-BR"/>
    </w:rPr>
  </w:style>
  <w:style w:type="paragraph" w:customStyle="1" w:styleId="Heading2">
    <w:name w:val="Heading 2"/>
    <w:basedOn w:val="Normal"/>
    <w:uiPriority w:val="1"/>
    <w:qFormat/>
    <w:rsid w:val="007432EC"/>
    <w:pPr>
      <w:widowControl w:val="0"/>
      <w:autoSpaceDE w:val="0"/>
      <w:autoSpaceDN w:val="0"/>
      <w:ind w:left="218"/>
      <w:outlineLvl w:val="2"/>
    </w:pPr>
    <w:rPr>
      <w:b/>
      <w:bCs/>
      <w:sz w:val="23"/>
      <w:szCs w:val="23"/>
      <w:lang w:bidi="pt-BR"/>
    </w:rPr>
  </w:style>
  <w:style w:type="paragraph" w:customStyle="1" w:styleId="Heading1">
    <w:name w:val="Heading 1"/>
    <w:basedOn w:val="Normal"/>
    <w:uiPriority w:val="1"/>
    <w:qFormat/>
    <w:rsid w:val="007432EC"/>
    <w:pPr>
      <w:widowControl w:val="0"/>
      <w:autoSpaceDE w:val="0"/>
      <w:autoSpaceDN w:val="0"/>
      <w:spacing w:before="12"/>
      <w:ind w:left="218"/>
      <w:outlineLvl w:val="1"/>
    </w:pPr>
    <w:rPr>
      <w:lang w:bidi="pt-BR"/>
    </w:rPr>
  </w:style>
  <w:style w:type="paragraph" w:customStyle="1" w:styleId="TableParagraph">
    <w:name w:val="Table Paragraph"/>
    <w:basedOn w:val="Normal"/>
    <w:uiPriority w:val="1"/>
    <w:qFormat/>
    <w:rsid w:val="007432EC"/>
    <w:pPr>
      <w:widowControl w:val="0"/>
      <w:autoSpaceDE w:val="0"/>
      <w:autoSpaceDN w:val="0"/>
    </w:pPr>
    <w:rPr>
      <w:sz w:val="22"/>
      <w:szCs w:val="22"/>
      <w:lang w:bidi="pt-BR"/>
    </w:rPr>
  </w:style>
  <w:style w:type="paragraph" w:customStyle="1" w:styleId="Heading3">
    <w:name w:val="Heading 3"/>
    <w:basedOn w:val="Normal"/>
    <w:uiPriority w:val="1"/>
    <w:qFormat/>
    <w:rsid w:val="007432EC"/>
    <w:pPr>
      <w:widowControl w:val="0"/>
      <w:autoSpaceDE w:val="0"/>
      <w:autoSpaceDN w:val="0"/>
      <w:ind w:left="959" w:hanging="360"/>
      <w:outlineLvl w:val="3"/>
    </w:pPr>
    <w:rPr>
      <w:rFonts w:ascii="Trebuchet MS" w:eastAsia="Trebuchet MS" w:hAnsi="Trebuchet MS" w:cs="Trebuchet MS"/>
      <w:b/>
      <w:bCs/>
      <w:i/>
      <w:sz w:val="22"/>
      <w:szCs w:val="22"/>
      <w:lang w:bidi="pt-BR"/>
    </w:rPr>
  </w:style>
</w:styles>
</file>

<file path=word/webSettings.xml><?xml version="1.0" encoding="utf-8"?>
<w:webSettings xmlns:r="http://schemas.openxmlformats.org/officeDocument/2006/relationships" xmlns:w="http://schemas.openxmlformats.org/wordprocessingml/2006/main">
  <w:divs>
    <w:div w:id="553587502">
      <w:bodyDiv w:val="1"/>
      <w:marLeft w:val="0"/>
      <w:marRight w:val="0"/>
      <w:marTop w:val="0"/>
      <w:marBottom w:val="0"/>
      <w:divBdr>
        <w:top w:val="none" w:sz="0" w:space="0" w:color="auto"/>
        <w:left w:val="none" w:sz="0" w:space="0" w:color="auto"/>
        <w:bottom w:val="none" w:sz="0" w:space="0" w:color="auto"/>
        <w:right w:val="none" w:sz="0" w:space="0" w:color="auto"/>
      </w:divBdr>
    </w:div>
    <w:div w:id="1555652872">
      <w:bodyDiv w:val="1"/>
      <w:marLeft w:val="0"/>
      <w:marRight w:val="0"/>
      <w:marTop w:val="0"/>
      <w:marBottom w:val="0"/>
      <w:divBdr>
        <w:top w:val="none" w:sz="0" w:space="0" w:color="auto"/>
        <w:left w:val="none" w:sz="0" w:space="0" w:color="auto"/>
        <w:bottom w:val="none" w:sz="0" w:space="0" w:color="auto"/>
        <w:right w:val="none" w:sz="0" w:space="0" w:color="auto"/>
      </w:divBdr>
      <w:divsChild>
        <w:div w:id="1992324683">
          <w:marLeft w:val="0"/>
          <w:marRight w:val="0"/>
          <w:marTop w:val="15"/>
          <w:marBottom w:val="0"/>
          <w:divBdr>
            <w:top w:val="none" w:sz="0" w:space="0" w:color="auto"/>
            <w:left w:val="none" w:sz="0" w:space="0" w:color="auto"/>
            <w:bottom w:val="none" w:sz="0" w:space="0" w:color="auto"/>
            <w:right w:val="none" w:sz="0" w:space="0" w:color="auto"/>
          </w:divBdr>
          <w:divsChild>
            <w:div w:id="1934976764">
              <w:marLeft w:val="0"/>
              <w:marRight w:val="0"/>
              <w:marTop w:val="0"/>
              <w:marBottom w:val="0"/>
              <w:divBdr>
                <w:top w:val="none" w:sz="0" w:space="0" w:color="auto"/>
                <w:left w:val="none" w:sz="0" w:space="0" w:color="auto"/>
                <w:bottom w:val="none" w:sz="0" w:space="0" w:color="auto"/>
                <w:right w:val="none" w:sz="0" w:space="0" w:color="auto"/>
              </w:divBdr>
              <w:divsChild>
                <w:div w:id="1345210002">
                  <w:marLeft w:val="0"/>
                  <w:marRight w:val="0"/>
                  <w:marTop w:val="0"/>
                  <w:marBottom w:val="0"/>
                  <w:divBdr>
                    <w:top w:val="none" w:sz="0" w:space="0" w:color="auto"/>
                    <w:left w:val="none" w:sz="0" w:space="0" w:color="auto"/>
                    <w:bottom w:val="none" w:sz="0" w:space="0" w:color="auto"/>
                    <w:right w:val="none" w:sz="0" w:space="0" w:color="auto"/>
                  </w:divBdr>
                </w:div>
                <w:div w:id="1691491689">
                  <w:marLeft w:val="0"/>
                  <w:marRight w:val="0"/>
                  <w:marTop w:val="0"/>
                  <w:marBottom w:val="0"/>
                  <w:divBdr>
                    <w:top w:val="none" w:sz="0" w:space="0" w:color="auto"/>
                    <w:left w:val="none" w:sz="0" w:space="0" w:color="auto"/>
                    <w:bottom w:val="none" w:sz="0" w:space="0" w:color="auto"/>
                    <w:right w:val="none" w:sz="0" w:space="0" w:color="auto"/>
                  </w:divBdr>
                </w:div>
                <w:div w:id="1725130707">
                  <w:marLeft w:val="0"/>
                  <w:marRight w:val="0"/>
                  <w:marTop w:val="0"/>
                  <w:marBottom w:val="0"/>
                  <w:divBdr>
                    <w:top w:val="none" w:sz="0" w:space="0" w:color="auto"/>
                    <w:left w:val="none" w:sz="0" w:space="0" w:color="auto"/>
                    <w:bottom w:val="none" w:sz="0" w:space="0" w:color="auto"/>
                    <w:right w:val="none" w:sz="0" w:space="0" w:color="auto"/>
                  </w:divBdr>
                </w:div>
                <w:div w:id="955915602">
                  <w:marLeft w:val="0"/>
                  <w:marRight w:val="0"/>
                  <w:marTop w:val="0"/>
                  <w:marBottom w:val="0"/>
                  <w:divBdr>
                    <w:top w:val="none" w:sz="0" w:space="0" w:color="auto"/>
                    <w:left w:val="none" w:sz="0" w:space="0" w:color="auto"/>
                    <w:bottom w:val="none" w:sz="0" w:space="0" w:color="auto"/>
                    <w:right w:val="none" w:sz="0" w:space="0" w:color="auto"/>
                  </w:divBdr>
                </w:div>
                <w:div w:id="1525754132">
                  <w:marLeft w:val="0"/>
                  <w:marRight w:val="0"/>
                  <w:marTop w:val="0"/>
                  <w:marBottom w:val="0"/>
                  <w:divBdr>
                    <w:top w:val="none" w:sz="0" w:space="0" w:color="auto"/>
                    <w:left w:val="none" w:sz="0" w:space="0" w:color="auto"/>
                    <w:bottom w:val="none" w:sz="0" w:space="0" w:color="auto"/>
                    <w:right w:val="none" w:sz="0" w:space="0" w:color="auto"/>
                  </w:divBdr>
                </w:div>
                <w:div w:id="15742842">
                  <w:marLeft w:val="0"/>
                  <w:marRight w:val="0"/>
                  <w:marTop w:val="0"/>
                  <w:marBottom w:val="0"/>
                  <w:divBdr>
                    <w:top w:val="none" w:sz="0" w:space="0" w:color="auto"/>
                    <w:left w:val="none" w:sz="0" w:space="0" w:color="auto"/>
                    <w:bottom w:val="none" w:sz="0" w:space="0" w:color="auto"/>
                    <w:right w:val="none" w:sz="0" w:space="0" w:color="auto"/>
                  </w:divBdr>
                </w:div>
                <w:div w:id="1759861166">
                  <w:marLeft w:val="0"/>
                  <w:marRight w:val="0"/>
                  <w:marTop w:val="0"/>
                  <w:marBottom w:val="0"/>
                  <w:divBdr>
                    <w:top w:val="none" w:sz="0" w:space="0" w:color="auto"/>
                    <w:left w:val="none" w:sz="0" w:space="0" w:color="auto"/>
                    <w:bottom w:val="none" w:sz="0" w:space="0" w:color="auto"/>
                    <w:right w:val="none" w:sz="0" w:space="0" w:color="auto"/>
                  </w:divBdr>
                </w:div>
                <w:div w:id="387346026">
                  <w:marLeft w:val="0"/>
                  <w:marRight w:val="0"/>
                  <w:marTop w:val="0"/>
                  <w:marBottom w:val="0"/>
                  <w:divBdr>
                    <w:top w:val="none" w:sz="0" w:space="0" w:color="auto"/>
                    <w:left w:val="none" w:sz="0" w:space="0" w:color="auto"/>
                    <w:bottom w:val="none" w:sz="0" w:space="0" w:color="auto"/>
                    <w:right w:val="none" w:sz="0" w:space="0" w:color="auto"/>
                  </w:divBdr>
                </w:div>
                <w:div w:id="235482975">
                  <w:marLeft w:val="0"/>
                  <w:marRight w:val="0"/>
                  <w:marTop w:val="0"/>
                  <w:marBottom w:val="0"/>
                  <w:divBdr>
                    <w:top w:val="none" w:sz="0" w:space="0" w:color="auto"/>
                    <w:left w:val="none" w:sz="0" w:space="0" w:color="auto"/>
                    <w:bottom w:val="none" w:sz="0" w:space="0" w:color="auto"/>
                    <w:right w:val="none" w:sz="0" w:space="0" w:color="auto"/>
                  </w:divBdr>
                </w:div>
                <w:div w:id="1401637293">
                  <w:marLeft w:val="0"/>
                  <w:marRight w:val="0"/>
                  <w:marTop w:val="0"/>
                  <w:marBottom w:val="0"/>
                  <w:divBdr>
                    <w:top w:val="none" w:sz="0" w:space="0" w:color="auto"/>
                    <w:left w:val="none" w:sz="0" w:space="0" w:color="auto"/>
                    <w:bottom w:val="none" w:sz="0" w:space="0" w:color="auto"/>
                    <w:right w:val="none" w:sz="0" w:space="0" w:color="auto"/>
                  </w:divBdr>
                </w:div>
                <w:div w:id="202178746">
                  <w:marLeft w:val="0"/>
                  <w:marRight w:val="0"/>
                  <w:marTop w:val="0"/>
                  <w:marBottom w:val="0"/>
                  <w:divBdr>
                    <w:top w:val="none" w:sz="0" w:space="0" w:color="auto"/>
                    <w:left w:val="none" w:sz="0" w:space="0" w:color="auto"/>
                    <w:bottom w:val="none" w:sz="0" w:space="0" w:color="auto"/>
                    <w:right w:val="none" w:sz="0" w:space="0" w:color="auto"/>
                  </w:divBdr>
                </w:div>
                <w:div w:id="1572080656">
                  <w:marLeft w:val="0"/>
                  <w:marRight w:val="0"/>
                  <w:marTop w:val="0"/>
                  <w:marBottom w:val="0"/>
                  <w:divBdr>
                    <w:top w:val="none" w:sz="0" w:space="0" w:color="auto"/>
                    <w:left w:val="none" w:sz="0" w:space="0" w:color="auto"/>
                    <w:bottom w:val="none" w:sz="0" w:space="0" w:color="auto"/>
                    <w:right w:val="none" w:sz="0" w:space="0" w:color="auto"/>
                  </w:divBdr>
                </w:div>
                <w:div w:id="1515263880">
                  <w:marLeft w:val="0"/>
                  <w:marRight w:val="0"/>
                  <w:marTop w:val="0"/>
                  <w:marBottom w:val="0"/>
                  <w:divBdr>
                    <w:top w:val="none" w:sz="0" w:space="0" w:color="auto"/>
                    <w:left w:val="none" w:sz="0" w:space="0" w:color="auto"/>
                    <w:bottom w:val="none" w:sz="0" w:space="0" w:color="auto"/>
                    <w:right w:val="none" w:sz="0" w:space="0" w:color="auto"/>
                  </w:divBdr>
                </w:div>
                <w:div w:id="1277248939">
                  <w:marLeft w:val="0"/>
                  <w:marRight w:val="0"/>
                  <w:marTop w:val="0"/>
                  <w:marBottom w:val="0"/>
                  <w:divBdr>
                    <w:top w:val="none" w:sz="0" w:space="0" w:color="auto"/>
                    <w:left w:val="none" w:sz="0" w:space="0" w:color="auto"/>
                    <w:bottom w:val="none" w:sz="0" w:space="0" w:color="auto"/>
                    <w:right w:val="none" w:sz="0" w:space="0" w:color="auto"/>
                  </w:divBdr>
                </w:div>
                <w:div w:id="1253003987">
                  <w:marLeft w:val="0"/>
                  <w:marRight w:val="0"/>
                  <w:marTop w:val="0"/>
                  <w:marBottom w:val="0"/>
                  <w:divBdr>
                    <w:top w:val="none" w:sz="0" w:space="0" w:color="auto"/>
                    <w:left w:val="none" w:sz="0" w:space="0" w:color="auto"/>
                    <w:bottom w:val="none" w:sz="0" w:space="0" w:color="auto"/>
                    <w:right w:val="none" w:sz="0" w:space="0" w:color="auto"/>
                  </w:divBdr>
                </w:div>
                <w:div w:id="28917588">
                  <w:marLeft w:val="0"/>
                  <w:marRight w:val="0"/>
                  <w:marTop w:val="0"/>
                  <w:marBottom w:val="0"/>
                  <w:divBdr>
                    <w:top w:val="none" w:sz="0" w:space="0" w:color="auto"/>
                    <w:left w:val="none" w:sz="0" w:space="0" w:color="auto"/>
                    <w:bottom w:val="none" w:sz="0" w:space="0" w:color="auto"/>
                    <w:right w:val="none" w:sz="0" w:space="0" w:color="auto"/>
                  </w:divBdr>
                </w:div>
                <w:div w:id="222446292">
                  <w:marLeft w:val="0"/>
                  <w:marRight w:val="0"/>
                  <w:marTop w:val="0"/>
                  <w:marBottom w:val="0"/>
                  <w:divBdr>
                    <w:top w:val="none" w:sz="0" w:space="0" w:color="auto"/>
                    <w:left w:val="none" w:sz="0" w:space="0" w:color="auto"/>
                    <w:bottom w:val="none" w:sz="0" w:space="0" w:color="auto"/>
                    <w:right w:val="none" w:sz="0" w:space="0" w:color="auto"/>
                  </w:divBdr>
                </w:div>
                <w:div w:id="1545824257">
                  <w:marLeft w:val="0"/>
                  <w:marRight w:val="0"/>
                  <w:marTop w:val="0"/>
                  <w:marBottom w:val="0"/>
                  <w:divBdr>
                    <w:top w:val="none" w:sz="0" w:space="0" w:color="auto"/>
                    <w:left w:val="none" w:sz="0" w:space="0" w:color="auto"/>
                    <w:bottom w:val="none" w:sz="0" w:space="0" w:color="auto"/>
                    <w:right w:val="none" w:sz="0" w:space="0" w:color="auto"/>
                  </w:divBdr>
                </w:div>
                <w:div w:id="589044618">
                  <w:marLeft w:val="0"/>
                  <w:marRight w:val="0"/>
                  <w:marTop w:val="0"/>
                  <w:marBottom w:val="0"/>
                  <w:divBdr>
                    <w:top w:val="none" w:sz="0" w:space="0" w:color="auto"/>
                    <w:left w:val="none" w:sz="0" w:space="0" w:color="auto"/>
                    <w:bottom w:val="none" w:sz="0" w:space="0" w:color="auto"/>
                    <w:right w:val="none" w:sz="0" w:space="0" w:color="auto"/>
                  </w:divBdr>
                </w:div>
                <w:div w:id="464733756">
                  <w:marLeft w:val="0"/>
                  <w:marRight w:val="0"/>
                  <w:marTop w:val="0"/>
                  <w:marBottom w:val="0"/>
                  <w:divBdr>
                    <w:top w:val="none" w:sz="0" w:space="0" w:color="auto"/>
                    <w:left w:val="none" w:sz="0" w:space="0" w:color="auto"/>
                    <w:bottom w:val="none" w:sz="0" w:space="0" w:color="auto"/>
                    <w:right w:val="none" w:sz="0" w:space="0" w:color="auto"/>
                  </w:divBdr>
                </w:div>
                <w:div w:id="2056465250">
                  <w:marLeft w:val="0"/>
                  <w:marRight w:val="0"/>
                  <w:marTop w:val="0"/>
                  <w:marBottom w:val="0"/>
                  <w:divBdr>
                    <w:top w:val="none" w:sz="0" w:space="0" w:color="auto"/>
                    <w:left w:val="none" w:sz="0" w:space="0" w:color="auto"/>
                    <w:bottom w:val="none" w:sz="0" w:space="0" w:color="auto"/>
                    <w:right w:val="none" w:sz="0" w:space="0" w:color="auto"/>
                  </w:divBdr>
                </w:div>
                <w:div w:id="1671987144">
                  <w:marLeft w:val="0"/>
                  <w:marRight w:val="0"/>
                  <w:marTop w:val="0"/>
                  <w:marBottom w:val="0"/>
                  <w:divBdr>
                    <w:top w:val="none" w:sz="0" w:space="0" w:color="auto"/>
                    <w:left w:val="none" w:sz="0" w:space="0" w:color="auto"/>
                    <w:bottom w:val="none" w:sz="0" w:space="0" w:color="auto"/>
                    <w:right w:val="none" w:sz="0" w:space="0" w:color="auto"/>
                  </w:divBdr>
                </w:div>
                <w:div w:id="1146124986">
                  <w:marLeft w:val="0"/>
                  <w:marRight w:val="0"/>
                  <w:marTop w:val="0"/>
                  <w:marBottom w:val="0"/>
                  <w:divBdr>
                    <w:top w:val="none" w:sz="0" w:space="0" w:color="auto"/>
                    <w:left w:val="none" w:sz="0" w:space="0" w:color="auto"/>
                    <w:bottom w:val="none" w:sz="0" w:space="0" w:color="auto"/>
                    <w:right w:val="none" w:sz="0" w:space="0" w:color="auto"/>
                  </w:divBdr>
                </w:div>
                <w:div w:id="1848056619">
                  <w:marLeft w:val="0"/>
                  <w:marRight w:val="0"/>
                  <w:marTop w:val="0"/>
                  <w:marBottom w:val="0"/>
                  <w:divBdr>
                    <w:top w:val="none" w:sz="0" w:space="0" w:color="auto"/>
                    <w:left w:val="none" w:sz="0" w:space="0" w:color="auto"/>
                    <w:bottom w:val="none" w:sz="0" w:space="0" w:color="auto"/>
                    <w:right w:val="none" w:sz="0" w:space="0" w:color="auto"/>
                  </w:divBdr>
                </w:div>
                <w:div w:id="1246723493">
                  <w:marLeft w:val="0"/>
                  <w:marRight w:val="0"/>
                  <w:marTop w:val="0"/>
                  <w:marBottom w:val="0"/>
                  <w:divBdr>
                    <w:top w:val="none" w:sz="0" w:space="0" w:color="auto"/>
                    <w:left w:val="none" w:sz="0" w:space="0" w:color="auto"/>
                    <w:bottom w:val="none" w:sz="0" w:space="0" w:color="auto"/>
                    <w:right w:val="none" w:sz="0" w:space="0" w:color="auto"/>
                  </w:divBdr>
                </w:div>
                <w:div w:id="1218395042">
                  <w:marLeft w:val="0"/>
                  <w:marRight w:val="0"/>
                  <w:marTop w:val="0"/>
                  <w:marBottom w:val="0"/>
                  <w:divBdr>
                    <w:top w:val="none" w:sz="0" w:space="0" w:color="auto"/>
                    <w:left w:val="none" w:sz="0" w:space="0" w:color="auto"/>
                    <w:bottom w:val="none" w:sz="0" w:space="0" w:color="auto"/>
                    <w:right w:val="none" w:sz="0" w:space="0" w:color="auto"/>
                  </w:divBdr>
                </w:div>
                <w:div w:id="1211385942">
                  <w:marLeft w:val="0"/>
                  <w:marRight w:val="0"/>
                  <w:marTop w:val="0"/>
                  <w:marBottom w:val="0"/>
                  <w:divBdr>
                    <w:top w:val="none" w:sz="0" w:space="0" w:color="auto"/>
                    <w:left w:val="none" w:sz="0" w:space="0" w:color="auto"/>
                    <w:bottom w:val="none" w:sz="0" w:space="0" w:color="auto"/>
                    <w:right w:val="none" w:sz="0" w:space="0" w:color="auto"/>
                  </w:divBdr>
                </w:div>
                <w:div w:id="740371799">
                  <w:marLeft w:val="0"/>
                  <w:marRight w:val="0"/>
                  <w:marTop w:val="0"/>
                  <w:marBottom w:val="0"/>
                  <w:divBdr>
                    <w:top w:val="none" w:sz="0" w:space="0" w:color="auto"/>
                    <w:left w:val="none" w:sz="0" w:space="0" w:color="auto"/>
                    <w:bottom w:val="none" w:sz="0" w:space="0" w:color="auto"/>
                    <w:right w:val="none" w:sz="0" w:space="0" w:color="auto"/>
                  </w:divBdr>
                </w:div>
                <w:div w:id="1765566545">
                  <w:marLeft w:val="0"/>
                  <w:marRight w:val="0"/>
                  <w:marTop w:val="0"/>
                  <w:marBottom w:val="0"/>
                  <w:divBdr>
                    <w:top w:val="none" w:sz="0" w:space="0" w:color="auto"/>
                    <w:left w:val="none" w:sz="0" w:space="0" w:color="auto"/>
                    <w:bottom w:val="none" w:sz="0" w:space="0" w:color="auto"/>
                    <w:right w:val="none" w:sz="0" w:space="0" w:color="auto"/>
                  </w:divBdr>
                </w:div>
                <w:div w:id="160584307">
                  <w:marLeft w:val="0"/>
                  <w:marRight w:val="0"/>
                  <w:marTop w:val="0"/>
                  <w:marBottom w:val="0"/>
                  <w:divBdr>
                    <w:top w:val="none" w:sz="0" w:space="0" w:color="auto"/>
                    <w:left w:val="none" w:sz="0" w:space="0" w:color="auto"/>
                    <w:bottom w:val="none" w:sz="0" w:space="0" w:color="auto"/>
                    <w:right w:val="none" w:sz="0" w:space="0" w:color="auto"/>
                  </w:divBdr>
                </w:div>
                <w:div w:id="852231780">
                  <w:marLeft w:val="0"/>
                  <w:marRight w:val="0"/>
                  <w:marTop w:val="0"/>
                  <w:marBottom w:val="0"/>
                  <w:divBdr>
                    <w:top w:val="none" w:sz="0" w:space="0" w:color="auto"/>
                    <w:left w:val="none" w:sz="0" w:space="0" w:color="auto"/>
                    <w:bottom w:val="none" w:sz="0" w:space="0" w:color="auto"/>
                    <w:right w:val="none" w:sz="0" w:space="0" w:color="auto"/>
                  </w:divBdr>
                </w:div>
                <w:div w:id="703552986">
                  <w:marLeft w:val="0"/>
                  <w:marRight w:val="0"/>
                  <w:marTop w:val="0"/>
                  <w:marBottom w:val="0"/>
                  <w:divBdr>
                    <w:top w:val="none" w:sz="0" w:space="0" w:color="auto"/>
                    <w:left w:val="none" w:sz="0" w:space="0" w:color="auto"/>
                    <w:bottom w:val="none" w:sz="0" w:space="0" w:color="auto"/>
                    <w:right w:val="none" w:sz="0" w:space="0" w:color="auto"/>
                  </w:divBdr>
                </w:div>
                <w:div w:id="253907209">
                  <w:marLeft w:val="0"/>
                  <w:marRight w:val="0"/>
                  <w:marTop w:val="0"/>
                  <w:marBottom w:val="0"/>
                  <w:divBdr>
                    <w:top w:val="none" w:sz="0" w:space="0" w:color="auto"/>
                    <w:left w:val="none" w:sz="0" w:space="0" w:color="auto"/>
                    <w:bottom w:val="none" w:sz="0" w:space="0" w:color="auto"/>
                    <w:right w:val="none" w:sz="0" w:space="0" w:color="auto"/>
                  </w:divBdr>
                </w:div>
                <w:div w:id="2034064252">
                  <w:marLeft w:val="0"/>
                  <w:marRight w:val="0"/>
                  <w:marTop w:val="0"/>
                  <w:marBottom w:val="0"/>
                  <w:divBdr>
                    <w:top w:val="none" w:sz="0" w:space="0" w:color="auto"/>
                    <w:left w:val="none" w:sz="0" w:space="0" w:color="auto"/>
                    <w:bottom w:val="none" w:sz="0" w:space="0" w:color="auto"/>
                    <w:right w:val="none" w:sz="0" w:space="0" w:color="auto"/>
                  </w:divBdr>
                </w:div>
                <w:div w:id="1188327166">
                  <w:marLeft w:val="0"/>
                  <w:marRight w:val="0"/>
                  <w:marTop w:val="0"/>
                  <w:marBottom w:val="0"/>
                  <w:divBdr>
                    <w:top w:val="none" w:sz="0" w:space="0" w:color="auto"/>
                    <w:left w:val="none" w:sz="0" w:space="0" w:color="auto"/>
                    <w:bottom w:val="none" w:sz="0" w:space="0" w:color="auto"/>
                    <w:right w:val="none" w:sz="0" w:space="0" w:color="auto"/>
                  </w:divBdr>
                </w:div>
                <w:div w:id="968824018">
                  <w:marLeft w:val="0"/>
                  <w:marRight w:val="0"/>
                  <w:marTop w:val="0"/>
                  <w:marBottom w:val="0"/>
                  <w:divBdr>
                    <w:top w:val="none" w:sz="0" w:space="0" w:color="auto"/>
                    <w:left w:val="none" w:sz="0" w:space="0" w:color="auto"/>
                    <w:bottom w:val="none" w:sz="0" w:space="0" w:color="auto"/>
                    <w:right w:val="none" w:sz="0" w:space="0" w:color="auto"/>
                  </w:divBdr>
                </w:div>
                <w:div w:id="1470784143">
                  <w:marLeft w:val="0"/>
                  <w:marRight w:val="0"/>
                  <w:marTop w:val="0"/>
                  <w:marBottom w:val="0"/>
                  <w:divBdr>
                    <w:top w:val="none" w:sz="0" w:space="0" w:color="auto"/>
                    <w:left w:val="none" w:sz="0" w:space="0" w:color="auto"/>
                    <w:bottom w:val="none" w:sz="0" w:space="0" w:color="auto"/>
                    <w:right w:val="none" w:sz="0" w:space="0" w:color="auto"/>
                  </w:divBdr>
                </w:div>
                <w:div w:id="713962411">
                  <w:marLeft w:val="0"/>
                  <w:marRight w:val="0"/>
                  <w:marTop w:val="0"/>
                  <w:marBottom w:val="0"/>
                  <w:divBdr>
                    <w:top w:val="none" w:sz="0" w:space="0" w:color="auto"/>
                    <w:left w:val="none" w:sz="0" w:space="0" w:color="auto"/>
                    <w:bottom w:val="none" w:sz="0" w:space="0" w:color="auto"/>
                    <w:right w:val="none" w:sz="0" w:space="0" w:color="auto"/>
                  </w:divBdr>
                </w:div>
                <w:div w:id="940652126">
                  <w:marLeft w:val="0"/>
                  <w:marRight w:val="0"/>
                  <w:marTop w:val="0"/>
                  <w:marBottom w:val="0"/>
                  <w:divBdr>
                    <w:top w:val="none" w:sz="0" w:space="0" w:color="auto"/>
                    <w:left w:val="none" w:sz="0" w:space="0" w:color="auto"/>
                    <w:bottom w:val="none" w:sz="0" w:space="0" w:color="auto"/>
                    <w:right w:val="none" w:sz="0" w:space="0" w:color="auto"/>
                  </w:divBdr>
                </w:div>
                <w:div w:id="1268779231">
                  <w:marLeft w:val="0"/>
                  <w:marRight w:val="0"/>
                  <w:marTop w:val="0"/>
                  <w:marBottom w:val="0"/>
                  <w:divBdr>
                    <w:top w:val="none" w:sz="0" w:space="0" w:color="auto"/>
                    <w:left w:val="none" w:sz="0" w:space="0" w:color="auto"/>
                    <w:bottom w:val="none" w:sz="0" w:space="0" w:color="auto"/>
                    <w:right w:val="none" w:sz="0" w:space="0" w:color="auto"/>
                  </w:divBdr>
                </w:div>
                <w:div w:id="1783918872">
                  <w:marLeft w:val="0"/>
                  <w:marRight w:val="0"/>
                  <w:marTop w:val="0"/>
                  <w:marBottom w:val="0"/>
                  <w:divBdr>
                    <w:top w:val="none" w:sz="0" w:space="0" w:color="auto"/>
                    <w:left w:val="none" w:sz="0" w:space="0" w:color="auto"/>
                    <w:bottom w:val="none" w:sz="0" w:space="0" w:color="auto"/>
                    <w:right w:val="none" w:sz="0" w:space="0" w:color="auto"/>
                  </w:divBdr>
                </w:div>
                <w:div w:id="1100293642">
                  <w:marLeft w:val="0"/>
                  <w:marRight w:val="0"/>
                  <w:marTop w:val="0"/>
                  <w:marBottom w:val="0"/>
                  <w:divBdr>
                    <w:top w:val="none" w:sz="0" w:space="0" w:color="auto"/>
                    <w:left w:val="none" w:sz="0" w:space="0" w:color="auto"/>
                    <w:bottom w:val="none" w:sz="0" w:space="0" w:color="auto"/>
                    <w:right w:val="none" w:sz="0" w:space="0" w:color="auto"/>
                  </w:divBdr>
                </w:div>
                <w:div w:id="1317026425">
                  <w:marLeft w:val="0"/>
                  <w:marRight w:val="0"/>
                  <w:marTop w:val="0"/>
                  <w:marBottom w:val="0"/>
                  <w:divBdr>
                    <w:top w:val="none" w:sz="0" w:space="0" w:color="auto"/>
                    <w:left w:val="none" w:sz="0" w:space="0" w:color="auto"/>
                    <w:bottom w:val="none" w:sz="0" w:space="0" w:color="auto"/>
                    <w:right w:val="none" w:sz="0" w:space="0" w:color="auto"/>
                  </w:divBdr>
                </w:div>
                <w:div w:id="1565678158">
                  <w:marLeft w:val="0"/>
                  <w:marRight w:val="0"/>
                  <w:marTop w:val="0"/>
                  <w:marBottom w:val="0"/>
                  <w:divBdr>
                    <w:top w:val="none" w:sz="0" w:space="0" w:color="auto"/>
                    <w:left w:val="none" w:sz="0" w:space="0" w:color="auto"/>
                    <w:bottom w:val="none" w:sz="0" w:space="0" w:color="auto"/>
                    <w:right w:val="none" w:sz="0" w:space="0" w:color="auto"/>
                  </w:divBdr>
                </w:div>
                <w:div w:id="2065325554">
                  <w:marLeft w:val="0"/>
                  <w:marRight w:val="0"/>
                  <w:marTop w:val="0"/>
                  <w:marBottom w:val="0"/>
                  <w:divBdr>
                    <w:top w:val="none" w:sz="0" w:space="0" w:color="auto"/>
                    <w:left w:val="none" w:sz="0" w:space="0" w:color="auto"/>
                    <w:bottom w:val="none" w:sz="0" w:space="0" w:color="auto"/>
                    <w:right w:val="none" w:sz="0" w:space="0" w:color="auto"/>
                  </w:divBdr>
                </w:div>
                <w:div w:id="899167267">
                  <w:marLeft w:val="0"/>
                  <w:marRight w:val="0"/>
                  <w:marTop w:val="0"/>
                  <w:marBottom w:val="0"/>
                  <w:divBdr>
                    <w:top w:val="none" w:sz="0" w:space="0" w:color="auto"/>
                    <w:left w:val="none" w:sz="0" w:space="0" w:color="auto"/>
                    <w:bottom w:val="none" w:sz="0" w:space="0" w:color="auto"/>
                    <w:right w:val="none" w:sz="0" w:space="0" w:color="auto"/>
                  </w:divBdr>
                </w:div>
                <w:div w:id="782920254">
                  <w:marLeft w:val="0"/>
                  <w:marRight w:val="0"/>
                  <w:marTop w:val="0"/>
                  <w:marBottom w:val="0"/>
                  <w:divBdr>
                    <w:top w:val="none" w:sz="0" w:space="0" w:color="auto"/>
                    <w:left w:val="none" w:sz="0" w:space="0" w:color="auto"/>
                    <w:bottom w:val="none" w:sz="0" w:space="0" w:color="auto"/>
                    <w:right w:val="none" w:sz="0" w:space="0" w:color="auto"/>
                  </w:divBdr>
                </w:div>
                <w:div w:id="1992824548">
                  <w:marLeft w:val="0"/>
                  <w:marRight w:val="0"/>
                  <w:marTop w:val="0"/>
                  <w:marBottom w:val="0"/>
                  <w:divBdr>
                    <w:top w:val="none" w:sz="0" w:space="0" w:color="auto"/>
                    <w:left w:val="none" w:sz="0" w:space="0" w:color="auto"/>
                    <w:bottom w:val="none" w:sz="0" w:space="0" w:color="auto"/>
                    <w:right w:val="none" w:sz="0" w:space="0" w:color="auto"/>
                  </w:divBdr>
                </w:div>
                <w:div w:id="1068112745">
                  <w:marLeft w:val="0"/>
                  <w:marRight w:val="0"/>
                  <w:marTop w:val="0"/>
                  <w:marBottom w:val="0"/>
                  <w:divBdr>
                    <w:top w:val="none" w:sz="0" w:space="0" w:color="auto"/>
                    <w:left w:val="none" w:sz="0" w:space="0" w:color="auto"/>
                    <w:bottom w:val="none" w:sz="0" w:space="0" w:color="auto"/>
                    <w:right w:val="none" w:sz="0" w:space="0" w:color="auto"/>
                  </w:divBdr>
                </w:div>
                <w:div w:id="229002284">
                  <w:marLeft w:val="0"/>
                  <w:marRight w:val="0"/>
                  <w:marTop w:val="0"/>
                  <w:marBottom w:val="0"/>
                  <w:divBdr>
                    <w:top w:val="none" w:sz="0" w:space="0" w:color="auto"/>
                    <w:left w:val="none" w:sz="0" w:space="0" w:color="auto"/>
                    <w:bottom w:val="none" w:sz="0" w:space="0" w:color="auto"/>
                    <w:right w:val="none" w:sz="0" w:space="0" w:color="auto"/>
                  </w:divBdr>
                </w:div>
                <w:div w:id="1612929385">
                  <w:marLeft w:val="0"/>
                  <w:marRight w:val="0"/>
                  <w:marTop w:val="0"/>
                  <w:marBottom w:val="0"/>
                  <w:divBdr>
                    <w:top w:val="none" w:sz="0" w:space="0" w:color="auto"/>
                    <w:left w:val="none" w:sz="0" w:space="0" w:color="auto"/>
                    <w:bottom w:val="none" w:sz="0" w:space="0" w:color="auto"/>
                    <w:right w:val="none" w:sz="0" w:space="0" w:color="auto"/>
                  </w:divBdr>
                </w:div>
                <w:div w:id="922686633">
                  <w:marLeft w:val="0"/>
                  <w:marRight w:val="0"/>
                  <w:marTop w:val="0"/>
                  <w:marBottom w:val="0"/>
                  <w:divBdr>
                    <w:top w:val="none" w:sz="0" w:space="0" w:color="auto"/>
                    <w:left w:val="none" w:sz="0" w:space="0" w:color="auto"/>
                    <w:bottom w:val="none" w:sz="0" w:space="0" w:color="auto"/>
                    <w:right w:val="none" w:sz="0" w:space="0" w:color="auto"/>
                  </w:divBdr>
                </w:div>
                <w:div w:id="731974258">
                  <w:marLeft w:val="0"/>
                  <w:marRight w:val="0"/>
                  <w:marTop w:val="0"/>
                  <w:marBottom w:val="0"/>
                  <w:divBdr>
                    <w:top w:val="none" w:sz="0" w:space="0" w:color="auto"/>
                    <w:left w:val="none" w:sz="0" w:space="0" w:color="auto"/>
                    <w:bottom w:val="none" w:sz="0" w:space="0" w:color="auto"/>
                    <w:right w:val="none" w:sz="0" w:space="0" w:color="auto"/>
                  </w:divBdr>
                </w:div>
                <w:div w:id="945501447">
                  <w:marLeft w:val="0"/>
                  <w:marRight w:val="0"/>
                  <w:marTop w:val="0"/>
                  <w:marBottom w:val="0"/>
                  <w:divBdr>
                    <w:top w:val="none" w:sz="0" w:space="0" w:color="auto"/>
                    <w:left w:val="none" w:sz="0" w:space="0" w:color="auto"/>
                    <w:bottom w:val="none" w:sz="0" w:space="0" w:color="auto"/>
                    <w:right w:val="none" w:sz="0" w:space="0" w:color="auto"/>
                  </w:divBdr>
                </w:div>
                <w:div w:id="1448743275">
                  <w:marLeft w:val="0"/>
                  <w:marRight w:val="0"/>
                  <w:marTop w:val="0"/>
                  <w:marBottom w:val="0"/>
                  <w:divBdr>
                    <w:top w:val="none" w:sz="0" w:space="0" w:color="auto"/>
                    <w:left w:val="none" w:sz="0" w:space="0" w:color="auto"/>
                    <w:bottom w:val="none" w:sz="0" w:space="0" w:color="auto"/>
                    <w:right w:val="none" w:sz="0" w:space="0" w:color="auto"/>
                  </w:divBdr>
                </w:div>
                <w:div w:id="1245871399">
                  <w:marLeft w:val="0"/>
                  <w:marRight w:val="0"/>
                  <w:marTop w:val="0"/>
                  <w:marBottom w:val="0"/>
                  <w:divBdr>
                    <w:top w:val="none" w:sz="0" w:space="0" w:color="auto"/>
                    <w:left w:val="none" w:sz="0" w:space="0" w:color="auto"/>
                    <w:bottom w:val="none" w:sz="0" w:space="0" w:color="auto"/>
                    <w:right w:val="none" w:sz="0" w:space="0" w:color="auto"/>
                  </w:divBdr>
                </w:div>
                <w:div w:id="1640764218">
                  <w:marLeft w:val="0"/>
                  <w:marRight w:val="0"/>
                  <w:marTop w:val="0"/>
                  <w:marBottom w:val="0"/>
                  <w:divBdr>
                    <w:top w:val="none" w:sz="0" w:space="0" w:color="auto"/>
                    <w:left w:val="none" w:sz="0" w:space="0" w:color="auto"/>
                    <w:bottom w:val="none" w:sz="0" w:space="0" w:color="auto"/>
                    <w:right w:val="none" w:sz="0" w:space="0" w:color="auto"/>
                  </w:divBdr>
                </w:div>
                <w:div w:id="88613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24</Pages>
  <Words>8640</Words>
  <Characters>46658</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Licitacao</dc:creator>
  <cp:lastModifiedBy>Licitacao</cp:lastModifiedBy>
  <cp:revision>24</cp:revision>
  <dcterms:created xsi:type="dcterms:W3CDTF">2019-01-03T15:03:00Z</dcterms:created>
  <dcterms:modified xsi:type="dcterms:W3CDTF">2019-01-11T14:25:00Z</dcterms:modified>
</cp:coreProperties>
</file>